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3E" w:rsidRPr="0034793E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34793E" w:rsidRPr="0034793E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34793E" w:rsidRPr="0034793E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34793E" w:rsidRPr="0034793E" w:rsidRDefault="0034793E" w:rsidP="0034793E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</w:p>
    <w:p w:rsidR="0034793E" w:rsidRPr="0034793E" w:rsidRDefault="0034793E" w:rsidP="0034793E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</w:p>
    <w:p w:rsidR="0034793E" w:rsidRPr="0034793E" w:rsidRDefault="0034793E" w:rsidP="0034793E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</w:p>
    <w:p w:rsidR="0034793E" w:rsidRPr="0034793E" w:rsidRDefault="0034793E" w:rsidP="0034793E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</w:p>
    <w:p w:rsidR="0034793E" w:rsidRPr="0034793E" w:rsidRDefault="0034793E" w:rsidP="0034793E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</w:p>
    <w:p w:rsidR="0034793E" w:rsidRPr="0034793E" w:rsidRDefault="0034793E" w:rsidP="0034793E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  <w:r w:rsidRPr="004F4C8B">
        <w:rPr>
          <w:b/>
          <w:bCs/>
        </w:rPr>
        <w:t xml:space="preserve">Положение о конкурсе на художественное проектирование экспозиции </w:t>
      </w:r>
      <w:r w:rsidRPr="004F4C8B">
        <w:rPr>
          <w:b/>
        </w:rPr>
        <w:t xml:space="preserve">«Томск: пейзаж после «битвы»(?)» 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bCs/>
        </w:rPr>
      </w:pPr>
      <w:r w:rsidRPr="004F4C8B">
        <w:rPr>
          <w:b/>
          <w:bCs/>
        </w:rPr>
        <w:t>Томск - 2016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bCs/>
        </w:rPr>
      </w:pPr>
      <w:r w:rsidRPr="004F4C8B">
        <w:rPr>
          <w:b/>
          <w:bCs/>
        </w:rPr>
        <w:t>1. ОБЩИЕ ПОЛОЖЕНИЯ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t xml:space="preserve">1.1. </w:t>
      </w:r>
      <w:proofErr w:type="gramStart"/>
      <w:r w:rsidRPr="004F4C8B">
        <w:t xml:space="preserve">Областное государственное автономное учреждение культуры «Томский областной краеведческий музей имени Михаила </w:t>
      </w:r>
      <w:proofErr w:type="spellStart"/>
      <w:r w:rsidRPr="004F4C8B">
        <w:t>Бонифатьевича</w:t>
      </w:r>
      <w:proofErr w:type="spellEnd"/>
      <w:r w:rsidRPr="004F4C8B">
        <w:t xml:space="preserve"> Шатилова», именуемое в дальнейшем «Музей», в рамках поддержанного Российским фондом культуры (</w:t>
      </w:r>
      <w:proofErr w:type="spellStart"/>
      <w:r w:rsidRPr="004F4C8B">
        <w:t>грантовый</w:t>
      </w:r>
      <w:proofErr w:type="spellEnd"/>
      <w:r w:rsidRPr="004F4C8B">
        <w:t xml:space="preserve"> конкурс «Новое краеведение.</w:t>
      </w:r>
      <w:proofErr w:type="gramEnd"/>
      <w:r w:rsidRPr="004F4C8B">
        <w:t xml:space="preserve"> </w:t>
      </w:r>
      <w:proofErr w:type="gramStart"/>
      <w:r w:rsidRPr="004F4C8B">
        <w:t xml:space="preserve">Гений места») музейного проекта </w:t>
      </w:r>
      <w:r w:rsidRPr="004F4C8B">
        <w:rPr>
          <w:b/>
        </w:rPr>
        <w:t>«Томск: пейзаж после «битвы»(?)»</w:t>
      </w:r>
      <w:r w:rsidRPr="004F4C8B">
        <w:t xml:space="preserve"> проводит конкурс на лучшую идею дизайн-проекта экспозиции. </w:t>
      </w:r>
      <w:proofErr w:type="gramEnd"/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t xml:space="preserve">Основная задача проекта – создание экспозиции – площадки и катализатора общественной дискуссии («битвы») об исторической судьбе и перспективах развития Томска. То есть – с помощью современных музейных технологий требуется создать площадку для обсуждения, исследования, презентации комплекса проблем, связанных с мифами и мифологемами, бытующими в общественном создании и связанных с историей, перспективой развития и особенностями развития и местоположения Томска в отношении Сибирской железнодорожной магистрали. 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t>1.2. Настоящее Положение определяет порядок и условия проведения конкурса на художественное проектирование указанной экспозиции Музея (далее – Конкурс), требования к участникам и работам, порядок и сроки проведения Конкурса, и действует до завершения конкурсных мероприятий.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t xml:space="preserve">1.3. Конкурс проводится в один этап в номинации «Дизайн-проект экспозиции </w:t>
      </w:r>
      <w:r w:rsidRPr="004F4C8B">
        <w:rPr>
          <w:b/>
        </w:rPr>
        <w:t>«Томск: пейзаж после «битвы»(?)»</w:t>
      </w:r>
      <w:r w:rsidRPr="004F4C8B">
        <w:t>.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t>1.4. Победители конкурса получают право дальнейшей разработки и реализации проекта.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t>1.5. Цели конкурса: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rPr>
          <w:bCs/>
        </w:rPr>
        <w:t>–</w:t>
      </w:r>
      <w:r w:rsidRPr="004F4C8B">
        <w:t xml:space="preserve"> Обозначить максимально широкое поле творческих подходов к формированию архитектурно-</w:t>
      </w:r>
      <w:proofErr w:type="gramStart"/>
      <w:r w:rsidRPr="004F4C8B">
        <w:t>художественного решения</w:t>
      </w:r>
      <w:proofErr w:type="gramEnd"/>
      <w:r w:rsidRPr="004F4C8B">
        <w:t xml:space="preserve"> экспозиции Музея.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rPr>
          <w:bCs/>
        </w:rPr>
        <w:lastRenderedPageBreak/>
        <w:t>–</w:t>
      </w:r>
      <w:r w:rsidRPr="004F4C8B">
        <w:t xml:space="preserve"> Выявить партнеров, способных создать архитектурно-</w:t>
      </w:r>
      <w:proofErr w:type="gramStart"/>
      <w:r w:rsidRPr="004F4C8B">
        <w:t>художественное решение</w:t>
      </w:r>
      <w:proofErr w:type="gramEnd"/>
      <w:r w:rsidRPr="004F4C8B">
        <w:t xml:space="preserve"> экспозиции Музея и довести проект до реализации.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t>1.6. Основные задачи конкурса: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rPr>
          <w:bCs/>
        </w:rPr>
        <w:t>–</w:t>
      </w:r>
      <w:r w:rsidRPr="004F4C8B">
        <w:t xml:space="preserve"> выявить художественные, эстетические и функциональные возможности предлагаемого плана выставочных помещений для последующего создания экспозиционного пространства;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rPr>
          <w:bCs/>
        </w:rPr>
        <w:t>–</w:t>
      </w:r>
      <w:r w:rsidRPr="004F4C8B">
        <w:t xml:space="preserve"> разработать рациональное и функциональное зонирование, размещение и оформление объектов экспозиции;</w:t>
      </w:r>
    </w:p>
    <w:p w:rsidR="0034793E" w:rsidRPr="004F4C8B" w:rsidRDefault="0034793E" w:rsidP="0034793E">
      <w:pPr>
        <w:spacing w:line="360" w:lineRule="auto"/>
        <w:ind w:firstLine="709"/>
        <w:jc w:val="both"/>
      </w:pPr>
      <w:r w:rsidRPr="004F4C8B">
        <w:rPr>
          <w:bCs/>
        </w:rPr>
        <w:t>–</w:t>
      </w:r>
      <w:r w:rsidRPr="004F4C8B">
        <w:t xml:space="preserve"> предложить нестандартные подходы к оформлению экспозиции; 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rPr>
          <w:bCs/>
        </w:rPr>
        <w:t>–</w:t>
      </w:r>
      <w:r w:rsidRPr="004F4C8B">
        <w:t xml:space="preserve"> привлечь внимание общественности к созданию новой экспозиции музея.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t xml:space="preserve">1.7. Организаторы конкурса: Областное государственное автономное учреждение культуры «Томский областной краеведческий музей имени Михаила </w:t>
      </w:r>
      <w:proofErr w:type="spellStart"/>
      <w:r w:rsidRPr="004F4C8B">
        <w:t>Бонифатьевича</w:t>
      </w:r>
      <w:proofErr w:type="spellEnd"/>
      <w:r w:rsidRPr="004F4C8B">
        <w:t xml:space="preserve"> Шатилова» при поддержке Российского фонда культуры.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t>1.8. Факт представления работ на конкурс означает согласие автора (авторов) на экспонирование работ на церемонии награждения, а также на публикации в СМИ и использование элементов проекта в экспозиции по усмотрению организаторов конкурса.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bCs/>
        </w:rPr>
      </w:pPr>
      <w:r w:rsidRPr="004F4C8B">
        <w:rPr>
          <w:b/>
          <w:bCs/>
        </w:rPr>
        <w:t>2. УЧАСТНИКИ КОНКУРСА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t xml:space="preserve">2.1. Участником конкурса может стать как отдельный дизайнер, так и авторский коллектив, в состав которого могут входить специалисты смежных профессий. 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t>2.2. Конкурс является открытым для дизайнеров, художников, архитекторов, студентов высших специализированных учебных заведений и факультетов. К участию в конкурсе также допускаются как физические лица, так и организации различных форм собственности.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t>2.3. Возрастной ценз для участников конкурса не устанавливается.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bCs/>
        </w:rPr>
      </w:pPr>
      <w:r w:rsidRPr="004F4C8B">
        <w:rPr>
          <w:b/>
          <w:bCs/>
        </w:rPr>
        <w:t>3. РЕГИСТРАЦИЯ УЧАСТНИКОВ КОНКУРСА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t>3.1. Для организации конкурса формируется оргкомитет, который осуществляет подготовку и проведение конкурса в соответствии с настоящим Положением. В состав оргкомитета входят сотрудники Музея и эксперт, предоставленный Оргкомитетом конкурса «Новое краеведение. Гений места» Российского Фонда Культуры, представители профессионального сообщества и общественности города.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t>3.2. Оргкомитет конкурса: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rPr>
          <w:bCs/>
        </w:rPr>
        <w:t>–</w:t>
      </w:r>
      <w:r w:rsidRPr="004F4C8B">
        <w:t xml:space="preserve"> осуществляет прием и регистрацию конкурсных материалов;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rPr>
          <w:bCs/>
        </w:rPr>
        <w:t>–</w:t>
      </w:r>
      <w:r w:rsidRPr="004F4C8B">
        <w:t xml:space="preserve"> обеспечивает разработку критериев оценки конкурсных материалов;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rPr>
          <w:bCs/>
        </w:rPr>
        <w:t>–</w:t>
      </w:r>
      <w:r w:rsidRPr="004F4C8B">
        <w:t xml:space="preserve"> информирует средства массовой информации о проведении конкурса;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rPr>
          <w:bCs/>
        </w:rPr>
        <w:t>–</w:t>
      </w:r>
      <w:r w:rsidRPr="004F4C8B">
        <w:t xml:space="preserve"> организует церемонию награждения.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lastRenderedPageBreak/>
        <w:t xml:space="preserve">3.3. Желающие участвовать в конкурсе направляют в адрес Оргкомитета конкурса по электронной почте </w:t>
      </w:r>
      <w:hyperlink r:id="rId6" w:history="1">
        <w:r w:rsidRPr="004F4C8B">
          <w:rPr>
            <w:rStyle w:val="a4"/>
          </w:rPr>
          <w:t>tokm@tomskmuseum.ru</w:t>
        </w:r>
      </w:hyperlink>
      <w:r w:rsidRPr="004F4C8B">
        <w:t xml:space="preserve"> заявку на участие по установленной форме </w:t>
      </w:r>
      <w:r w:rsidRPr="004F4C8B">
        <w:rPr>
          <w:i/>
        </w:rPr>
        <w:t>(Приложение № 1)</w:t>
      </w:r>
      <w:r w:rsidRPr="004F4C8B">
        <w:t>.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t>3.4. Участие в конкурсе бесплатное.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t>3.5. Регистрация всех членов авторского коллектива не требуется. Подавший заявку и зарегистрированный участник является ответственным представителем всего авторского коллектива.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t>3.6. Организационный комитет уполномочен координировать проведение конкурса и оказывать содействие его участникам. Участник может обращаться за любыми дополнительными разъяснениями в Организационный комитет конкурса. Все заявки на участие в конкурсе регистрируются только в Организационном комитете конкурса.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t xml:space="preserve">Адрес Организационного комитета конкурса: Ленина пр., д. 75, г. Томск, 634050 / Телефон/факс: (8-3822) 51-30-47. 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4F4C8B">
        <w:t xml:space="preserve">Координатор конкурса: заместитель директора по научной и методической работе  </w:t>
      </w:r>
      <w:proofErr w:type="spellStart"/>
      <w:r w:rsidRPr="004F4C8B">
        <w:t>Ширко</w:t>
      </w:r>
      <w:proofErr w:type="spellEnd"/>
      <w:r w:rsidRPr="004F4C8B">
        <w:t xml:space="preserve"> Константин Николаевич  тел. +7(382-2) 51-43-37, </w:t>
      </w:r>
      <w:hyperlink r:id="rId7" w:history="1">
        <w:r w:rsidRPr="004F4C8B">
          <w:rPr>
            <w:rStyle w:val="a4"/>
          </w:rPr>
          <w:t>Shyrko@yandex.ru</w:t>
        </w:r>
      </w:hyperlink>
      <w:r w:rsidRPr="004F4C8B">
        <w:rPr>
          <w:rStyle w:val="val"/>
        </w:rPr>
        <w:t xml:space="preserve">, </w:t>
      </w:r>
      <w:hyperlink r:id="rId8" w:history="1">
        <w:r w:rsidRPr="004F4C8B">
          <w:rPr>
            <w:rStyle w:val="a4"/>
          </w:rPr>
          <w:t>tokm@tomskmuseum.ru</w:t>
        </w:r>
      </w:hyperlink>
      <w:r w:rsidRPr="004F4C8B">
        <w:t>.</w:t>
      </w:r>
      <w:r w:rsidRPr="004F4C8B">
        <w:rPr>
          <w:color w:val="000000"/>
        </w:rPr>
        <w:t xml:space="preserve"> Подробная информация о ходе проведения конкурса размещена на сайте организатора: </w:t>
      </w:r>
      <w:hyperlink r:id="rId9" w:history="1">
        <w:r w:rsidRPr="004F4C8B">
          <w:rPr>
            <w:rStyle w:val="a4"/>
          </w:rPr>
          <w:t>http://tomskmuseum.ru/</w:t>
        </w:r>
      </w:hyperlink>
      <w:r w:rsidRPr="004F4C8B">
        <w:rPr>
          <w:color w:val="000000"/>
        </w:rPr>
        <w:t>.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bCs/>
        </w:rPr>
      </w:pPr>
      <w:r w:rsidRPr="004F4C8B">
        <w:rPr>
          <w:b/>
          <w:bCs/>
        </w:rPr>
        <w:t>4. СРОКИ ПРОВЕДЕНИЯ КОНКУРСА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t xml:space="preserve">4.1. Начало конкурса – </w:t>
      </w:r>
      <w:r w:rsidR="00C87E26">
        <w:t>20</w:t>
      </w:r>
      <w:r w:rsidRPr="004F4C8B">
        <w:t xml:space="preserve"> декабря </w:t>
      </w:r>
      <w:smartTag w:uri="urn:schemas-microsoft-com:office:smarttags" w:element="metricconverter">
        <w:smartTagPr>
          <w:attr w:name="ProductID" w:val="2016 г"/>
        </w:smartTagPr>
        <w:r w:rsidRPr="004F4C8B">
          <w:t>2016 г</w:t>
        </w:r>
      </w:smartTag>
      <w:r w:rsidRPr="004F4C8B">
        <w:t>.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t xml:space="preserve">Срок подачи заявок и представления работ на участие в конкурсе – до </w:t>
      </w:r>
      <w:r w:rsidR="00C87E26">
        <w:t>2</w:t>
      </w:r>
      <w:r w:rsidR="0004260C">
        <w:t xml:space="preserve">4 февраля </w:t>
      </w:r>
      <w:r w:rsidRPr="004F4C8B">
        <w:t>2017 г.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t xml:space="preserve">Заседание оргкомитета конкурса и экспертной группы – </w:t>
      </w:r>
      <w:r w:rsidR="00C87E26">
        <w:t>2</w:t>
      </w:r>
      <w:r w:rsidR="00C76CA4">
        <w:t>7 февраля</w:t>
      </w:r>
      <w:r w:rsidRPr="004F4C8B">
        <w:t xml:space="preserve"> 2017 г.</w:t>
      </w:r>
    </w:p>
    <w:p w:rsidR="0034793E" w:rsidRPr="004F4C8B" w:rsidRDefault="0034793E" w:rsidP="0034793E">
      <w:pPr>
        <w:spacing w:line="360" w:lineRule="auto"/>
        <w:ind w:firstLine="709"/>
        <w:jc w:val="both"/>
      </w:pPr>
      <w:r w:rsidRPr="004F4C8B">
        <w:t xml:space="preserve">Оглашение результатов и награждение победителей конкурса – </w:t>
      </w:r>
      <w:r w:rsidR="00C87E26">
        <w:t>2</w:t>
      </w:r>
      <w:r w:rsidR="00C76CA4">
        <w:t xml:space="preserve">8 февраля </w:t>
      </w:r>
      <w:r w:rsidRPr="004F4C8B">
        <w:t>201</w:t>
      </w:r>
      <w:r w:rsidR="00C76CA4">
        <w:t>7</w:t>
      </w:r>
      <w:r w:rsidRPr="004F4C8B">
        <w:t xml:space="preserve"> г.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bCs/>
        </w:rPr>
      </w:pPr>
      <w:r w:rsidRPr="004F4C8B">
        <w:rPr>
          <w:b/>
          <w:bCs/>
        </w:rPr>
        <w:t>5. ТРЕБОВАНИЯ К ПРЕДСТАВЛЯЕМЫМ ПРОЕКТАМ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t>На конкурсе рассматриваются проектные дизайнерские решения, демонстрирующие оригинальные и функциональные идеи, удовлетворяющие следующим требованиям: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t>5.1. Дизайн-проект может быть выполнен в любом стиле.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t>5.2. В проектах приветствуются любые формы неординарного использования материалов, представленных организаторами конкурса, нестандартные идеи.</w:t>
      </w:r>
    </w:p>
    <w:p w:rsidR="0034793E" w:rsidRPr="004F4C8B" w:rsidRDefault="0034793E" w:rsidP="0034793E">
      <w:pPr>
        <w:spacing w:line="360" w:lineRule="auto"/>
        <w:ind w:firstLine="709"/>
        <w:jc w:val="both"/>
      </w:pPr>
      <w:r w:rsidRPr="004F4C8B">
        <w:t xml:space="preserve">5.3. Основные критерии оценки </w:t>
      </w:r>
      <w:proofErr w:type="gramStart"/>
      <w:r w:rsidRPr="004F4C8B">
        <w:t>дизайн-проектов</w:t>
      </w:r>
      <w:proofErr w:type="gramEnd"/>
      <w:r w:rsidRPr="004F4C8B">
        <w:t>:</w:t>
      </w:r>
      <w:bookmarkStart w:id="0" w:name="_GoBack"/>
      <w:bookmarkEnd w:id="0"/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rPr>
          <w:bCs/>
        </w:rPr>
        <w:t>–</w:t>
      </w:r>
      <w:r w:rsidRPr="004F4C8B">
        <w:t xml:space="preserve"> способность творческого осмысления экспозиции;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rPr>
          <w:bCs/>
        </w:rPr>
        <w:t>–</w:t>
      </w:r>
      <w:r w:rsidRPr="004F4C8B">
        <w:t xml:space="preserve"> оригинальность, технологичность и целостность </w:t>
      </w:r>
      <w:proofErr w:type="gramStart"/>
      <w:r w:rsidRPr="004F4C8B">
        <w:t>принятых</w:t>
      </w:r>
      <w:proofErr w:type="gramEnd"/>
      <w:r w:rsidRPr="004F4C8B">
        <w:t xml:space="preserve"> дизайнерских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t>решений;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rPr>
          <w:bCs/>
        </w:rPr>
        <w:t>–</w:t>
      </w:r>
      <w:r w:rsidRPr="004F4C8B">
        <w:t xml:space="preserve"> профессиональный подход;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rPr>
          <w:bCs/>
        </w:rPr>
        <w:lastRenderedPageBreak/>
        <w:t>–</w:t>
      </w:r>
      <w:r w:rsidRPr="004F4C8B">
        <w:t xml:space="preserve"> эргономичность организации пространства;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rPr>
          <w:bCs/>
        </w:rPr>
        <w:t>–</w:t>
      </w:r>
      <w:r w:rsidRPr="004F4C8B">
        <w:t xml:space="preserve"> </w:t>
      </w:r>
      <w:proofErr w:type="spellStart"/>
      <w:r w:rsidRPr="004F4C8B">
        <w:t>экологичность</w:t>
      </w:r>
      <w:proofErr w:type="spellEnd"/>
      <w:r w:rsidRPr="004F4C8B">
        <w:t xml:space="preserve"> используемых материалов и технологий;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rPr>
          <w:bCs/>
        </w:rPr>
        <w:t>–</w:t>
      </w:r>
      <w:r w:rsidRPr="004F4C8B">
        <w:t xml:space="preserve"> аргументированный выбор используемых материалов в контексте общей объемно-пространственной композиции;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rPr>
          <w:bCs/>
        </w:rPr>
        <w:t>–</w:t>
      </w:r>
      <w:r w:rsidRPr="004F4C8B">
        <w:t xml:space="preserve"> доступность экспозиции для людей с ограниченными возможностями;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rPr>
          <w:bCs/>
        </w:rPr>
        <w:t>–</w:t>
      </w:r>
      <w:r w:rsidRPr="004F4C8B">
        <w:t xml:space="preserve"> возможность интерактивного использования экспозиции (потенциал проведения детских и юношеских игровых программ, фиксации мнения посетителей);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rPr>
          <w:bCs/>
        </w:rPr>
        <w:t>–</w:t>
      </w:r>
      <w:r w:rsidRPr="004F4C8B">
        <w:t xml:space="preserve"> открытость экспозиции для волонтерского участия;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rPr>
          <w:bCs/>
        </w:rPr>
        <w:t>–</w:t>
      </w:r>
      <w:r w:rsidRPr="004F4C8B">
        <w:t xml:space="preserve"> возможность последующих замен отдельных экспозиционных комплексов.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t>5.4. На конкурс предоставляется эскизный проект – компьютерная графика</w:t>
      </w:r>
      <w:r w:rsidR="009C460D" w:rsidRPr="004F4C8B">
        <w:t xml:space="preserve"> </w:t>
      </w:r>
      <w:r w:rsidRPr="004F4C8B">
        <w:t>2D или 3D-визуализация интерьера, или сканы эскизов в другом исполнении.</w:t>
      </w:r>
    </w:p>
    <w:p w:rsidR="0034793E" w:rsidRPr="004F4C8B" w:rsidRDefault="0034793E" w:rsidP="0034793E">
      <w:pPr>
        <w:spacing w:line="360" w:lineRule="auto"/>
        <w:ind w:firstLine="709"/>
        <w:jc w:val="both"/>
      </w:pPr>
      <w:r w:rsidRPr="004F4C8B">
        <w:t>5.5. Каждый из участников конкурса получает следующие материалы: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rPr>
          <w:bCs/>
        </w:rPr>
        <w:t>–</w:t>
      </w:r>
      <w:r w:rsidRPr="004F4C8B">
        <w:t xml:space="preserve"> Концепция экспозиции с указанием общего замысла выставочного проекта и  проблематики экспозиции </w:t>
      </w:r>
      <w:r w:rsidRPr="004F4C8B">
        <w:rPr>
          <w:i/>
        </w:rPr>
        <w:t>(Приложение № 2)</w:t>
      </w:r>
      <w:r w:rsidRPr="004F4C8B">
        <w:t>;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rPr>
          <w:bCs/>
        </w:rPr>
        <w:t>–</w:t>
      </w:r>
      <w:r w:rsidRPr="004F4C8B">
        <w:t xml:space="preserve"> Тематико-структурный план с наименованиями комплексов, основными сюжетными линиями экспозиции, основными экспонатами, предлагаемыми интерактивными комплексами, художественными образами, оборудованием </w:t>
      </w:r>
      <w:r w:rsidRPr="004F4C8B">
        <w:rPr>
          <w:i/>
        </w:rPr>
        <w:t>(Приложение № 3)</w:t>
      </w:r>
      <w:r w:rsidRPr="004F4C8B">
        <w:t>.</w:t>
      </w:r>
    </w:p>
    <w:p w:rsidR="009C460D" w:rsidRPr="004F4C8B" w:rsidRDefault="009C460D" w:rsidP="009C460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rPr>
          <w:bCs/>
        </w:rPr>
        <w:t>–</w:t>
      </w:r>
      <w:r w:rsidRPr="004F4C8B">
        <w:t xml:space="preserve">  Вариативный перечень экспонатов - укрупнённый проект </w:t>
      </w:r>
      <w:proofErr w:type="spellStart"/>
      <w:r w:rsidRPr="004F4C8B">
        <w:t>ТЭПа</w:t>
      </w:r>
      <w:proofErr w:type="spellEnd"/>
      <w:r w:rsidRPr="004F4C8B">
        <w:t xml:space="preserve"> для ознакомления с возможностями выбора основного предметного ряда (</w:t>
      </w:r>
      <w:r w:rsidRPr="004F4C8B">
        <w:rPr>
          <w:i/>
        </w:rPr>
        <w:t>Приложение № 4</w:t>
      </w:r>
      <w:r w:rsidRPr="004F4C8B">
        <w:t>).</w:t>
      </w:r>
    </w:p>
    <w:p w:rsidR="009C460D" w:rsidRPr="004F4C8B" w:rsidRDefault="009C460D" w:rsidP="009C460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rPr>
          <w:bCs/>
        </w:rPr>
        <w:t>–</w:t>
      </w:r>
      <w:r w:rsidRPr="004F4C8B">
        <w:t xml:space="preserve"> Техническое задание к дизайну будущего проекта экспозиции (</w:t>
      </w:r>
      <w:r w:rsidRPr="004F4C8B">
        <w:rPr>
          <w:rFonts w:eastAsia="TimesNewRomanPSMT"/>
        </w:rPr>
        <w:t xml:space="preserve">для участников конкурса, которые представляют готовый дизайн-проект), с указанием технических характеристик и фотографиями экспозиционных помещений </w:t>
      </w:r>
      <w:r w:rsidRPr="004F4C8B">
        <w:rPr>
          <w:rFonts w:eastAsia="TimesNewRomanPSMT"/>
          <w:i/>
        </w:rPr>
        <w:t>(</w:t>
      </w:r>
      <w:r w:rsidRPr="004F4C8B">
        <w:rPr>
          <w:i/>
        </w:rPr>
        <w:t>Приложение № 5)</w:t>
      </w:r>
      <w:r w:rsidRPr="004F4C8B">
        <w:t>;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  <w:r w:rsidRPr="004F4C8B">
        <w:rPr>
          <w:bCs/>
        </w:rPr>
        <w:t>–</w:t>
      </w:r>
      <w:r w:rsidRPr="004F4C8B">
        <w:t xml:space="preserve"> План экспозиционных помещений, где будет развёрнута выставка </w:t>
      </w:r>
      <w:r w:rsidRPr="004F4C8B">
        <w:rPr>
          <w:i/>
        </w:rPr>
        <w:t xml:space="preserve">(Приложение № </w:t>
      </w:r>
      <w:r w:rsidR="009C460D" w:rsidRPr="004F4C8B">
        <w:rPr>
          <w:i/>
        </w:rPr>
        <w:t>6</w:t>
      </w:r>
      <w:r w:rsidRPr="004F4C8B">
        <w:rPr>
          <w:i/>
        </w:rPr>
        <w:t>).</w:t>
      </w:r>
    </w:p>
    <w:p w:rsidR="009C460D" w:rsidRPr="004F4C8B" w:rsidRDefault="009C460D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rPr>
          <w:bCs/>
        </w:rPr>
        <w:t xml:space="preserve">– </w:t>
      </w:r>
      <w:r w:rsidRPr="004F4C8B">
        <w:t>Изображения  нескольких значимых экспонатов (</w:t>
      </w:r>
      <w:r w:rsidRPr="004F4C8B">
        <w:rPr>
          <w:i/>
        </w:rPr>
        <w:t>Приложение № 7).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bCs/>
        </w:rPr>
      </w:pP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bCs/>
        </w:rPr>
      </w:pPr>
      <w:r w:rsidRPr="004F4C8B">
        <w:rPr>
          <w:b/>
          <w:bCs/>
        </w:rPr>
        <w:t>6. СОСТАВ ПРЕДСТАВЛЯЕМЫХ МАТЕРИАЛОВ И ТРЕБОВАНИЯ К ИХ ОФОРМЛЕНИЮ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t>6.1. В состав представляемых на конкурс материалов должны входить: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rPr>
          <w:bCs/>
        </w:rPr>
        <w:t>–</w:t>
      </w:r>
      <w:r w:rsidRPr="004F4C8B">
        <w:t xml:space="preserve"> Заявка (Приложение № 1);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rPr>
          <w:bCs/>
        </w:rPr>
        <w:t>–</w:t>
      </w:r>
      <w:r w:rsidRPr="004F4C8B">
        <w:t xml:space="preserve"> Пояснительная записка с краткой концепцией художественного решения экспозиции, в сжатой, емкой форме раскрывающей главную идею предложенного решения, отражающего авторское видение темы;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rPr>
          <w:bCs/>
        </w:rPr>
        <w:t>–</w:t>
      </w:r>
      <w:r w:rsidRPr="004F4C8B">
        <w:t xml:space="preserve"> Эскиз (или эскизы) значимых частей экспозиции;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rPr>
          <w:bCs/>
        </w:rPr>
        <w:lastRenderedPageBreak/>
        <w:t>–</w:t>
      </w:r>
      <w:r w:rsidRPr="004F4C8B">
        <w:t xml:space="preserve"> План расположения экспозиции с указанием используемых в проекте</w:t>
      </w:r>
      <w:r w:rsidR="009C460D" w:rsidRPr="004F4C8B">
        <w:t xml:space="preserve"> </w:t>
      </w:r>
      <w:r w:rsidRPr="004F4C8B">
        <w:t>материалов, конструкций и технологий</w:t>
      </w:r>
      <w:proofErr w:type="gramStart"/>
      <w:r w:rsidRPr="004F4C8B">
        <w:t>;.</w:t>
      </w:r>
      <w:proofErr w:type="gramEnd"/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rPr>
          <w:bCs/>
        </w:rPr>
        <w:t>–</w:t>
      </w:r>
      <w:r w:rsidRPr="004F4C8B">
        <w:t xml:space="preserve"> Портфолио участника (если есть).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t>6.2. Форматы и содержание электронных файлов для приема работ: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t>6.2.1. Все материалы предоставляются отдельными файлами.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t xml:space="preserve">6.2.2. Изображения проектных решений предоставляются для </w:t>
      </w:r>
      <w:proofErr w:type="gramStart"/>
      <w:r w:rsidRPr="004F4C8B">
        <w:t>возможной</w:t>
      </w:r>
      <w:proofErr w:type="gramEnd"/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t>публикации в СМИ в двух форматах: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rPr>
          <w:bCs/>
        </w:rPr>
        <w:t>–</w:t>
      </w:r>
      <w:r w:rsidRPr="004F4C8B">
        <w:t xml:space="preserve"> JPEG весом до 200 КБ для публикации в сети Интернет и</w:t>
      </w:r>
    </w:p>
    <w:p w:rsidR="0034793E" w:rsidRPr="004F4C8B" w:rsidRDefault="0034793E" w:rsidP="0034793E">
      <w:pPr>
        <w:spacing w:line="360" w:lineRule="auto"/>
        <w:ind w:firstLine="709"/>
        <w:jc w:val="both"/>
      </w:pPr>
      <w:r w:rsidRPr="004F4C8B">
        <w:rPr>
          <w:bCs/>
        </w:rPr>
        <w:t>–</w:t>
      </w:r>
      <w:r w:rsidRPr="004F4C8B">
        <w:t xml:space="preserve"> TIF, с разрешением 300 </w:t>
      </w:r>
      <w:proofErr w:type="spellStart"/>
      <w:r w:rsidRPr="004F4C8B">
        <w:t>dpi</w:t>
      </w:r>
      <w:proofErr w:type="spellEnd"/>
      <w:r w:rsidRPr="004F4C8B">
        <w:t xml:space="preserve">, 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t>6.2.4. Фотографии участников (авторов) возможной публикации в прессе</w:t>
      </w:r>
      <w:r w:rsidR="009C460D" w:rsidRPr="004F4C8B">
        <w:t xml:space="preserve"> </w:t>
      </w:r>
      <w:r w:rsidRPr="004F4C8B">
        <w:t xml:space="preserve">предоставляются в формате TIF, 300 </w:t>
      </w:r>
      <w:proofErr w:type="spellStart"/>
      <w:r w:rsidRPr="004F4C8B">
        <w:t>dpi</w:t>
      </w:r>
      <w:proofErr w:type="spellEnd"/>
      <w:r w:rsidRPr="004F4C8B">
        <w:t>.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t>6.2.5. Пояснительная записка (аннотация проекта) предоставляется в виде</w:t>
      </w:r>
      <w:r w:rsidR="009C460D" w:rsidRPr="004F4C8B">
        <w:t xml:space="preserve"> </w:t>
      </w:r>
      <w:r w:rsidRPr="004F4C8B">
        <w:t>отдельного текстового файла в формате DOC (DOCX) и не превышает 3000 знаков с пробелами.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4F4C8B">
        <w:rPr>
          <w:color w:val="000000"/>
        </w:rPr>
        <w:t xml:space="preserve">6.3. Все материалы присылаются по электронной почте: </w:t>
      </w:r>
      <w:hyperlink r:id="rId10" w:history="1">
        <w:r w:rsidRPr="004F4C8B">
          <w:rPr>
            <w:rStyle w:val="a4"/>
          </w:rPr>
          <w:t>tokm@tomskmuseum.ru</w:t>
        </w:r>
      </w:hyperlink>
      <w:r w:rsidRPr="004F4C8B">
        <w:rPr>
          <w:color w:val="000000"/>
        </w:rPr>
        <w:t xml:space="preserve"> с пометкой в теме письма </w:t>
      </w:r>
      <w:r w:rsidRPr="004F4C8B">
        <w:rPr>
          <w:b/>
          <w:color w:val="000000"/>
        </w:rPr>
        <w:t>«Пейзаж после битвы – конкурс»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bCs/>
        </w:rPr>
      </w:pPr>
      <w:r w:rsidRPr="004F4C8B">
        <w:rPr>
          <w:b/>
          <w:bCs/>
        </w:rPr>
        <w:t>7. КОНКУРСНАЯ КОМИССИЯ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t>7.1. Для рассмотрения и оценки конкурсных проектов, определения победителя формируется конкурсная комиссия, в состав которой входят представители Музея, Российского фонда культуры и авторитетные эксперты в музейном деле.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t>7.2. Состав конкурсной комиссии будет объявлен участникам после завершения регистрации участников конкурса.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t>7.3. Конкурсная комиссия проводит работу с соблюдением конфиденциальности.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t>7.4. Конкурсная комиссия вправе отклонить от рассмотрения следующие проекты: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rPr>
          <w:bCs/>
        </w:rPr>
        <w:t>–</w:t>
      </w:r>
      <w:r w:rsidRPr="004F4C8B">
        <w:t xml:space="preserve"> </w:t>
      </w:r>
      <w:proofErr w:type="gramStart"/>
      <w:r w:rsidRPr="004F4C8B">
        <w:t>присланные</w:t>
      </w:r>
      <w:proofErr w:type="gramEnd"/>
      <w:r w:rsidRPr="004F4C8B">
        <w:t xml:space="preserve"> по почте или переданные в организационный комитет конкурса после установленного срока; 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rPr>
          <w:bCs/>
        </w:rPr>
        <w:t>–</w:t>
      </w:r>
      <w:r w:rsidRPr="004F4C8B">
        <w:t xml:space="preserve"> не соответствующие требованиям Положения о конкурсе.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t>7.5. Решение комиссии принимается большинством голосов присутствующих на заседании путем открытого голосования. Заседание комиссии конкурса считается правомочным, если на нем присутствуют две трети от списочного состава его членов.</w:t>
      </w:r>
    </w:p>
    <w:p w:rsidR="0034793E" w:rsidRPr="004F4C8B" w:rsidRDefault="0034793E" w:rsidP="009C460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t>7.6. Комиссия имеет право не определять победителя, если ни одна из работ,</w:t>
      </w:r>
      <w:r w:rsidR="009C460D" w:rsidRPr="004F4C8B">
        <w:t xml:space="preserve"> </w:t>
      </w:r>
      <w:r w:rsidRPr="004F4C8B">
        <w:t>представленных на конкурс, не соответствует требованиям к представляемым проектам.</w:t>
      </w:r>
    </w:p>
    <w:p w:rsidR="0034793E" w:rsidRPr="004F4C8B" w:rsidRDefault="0034793E" w:rsidP="0034793E">
      <w:pPr>
        <w:spacing w:line="360" w:lineRule="auto"/>
        <w:ind w:firstLine="709"/>
        <w:jc w:val="both"/>
      </w:pPr>
      <w:r w:rsidRPr="004F4C8B">
        <w:t>7.7. Решение конкурсной комиссии является окончательным.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bCs/>
        </w:rPr>
      </w:pPr>
      <w:r w:rsidRPr="004F4C8B">
        <w:rPr>
          <w:b/>
          <w:bCs/>
        </w:rPr>
        <w:t>8. ПОДВЕДЕНИЕ ИТОГОВ И ЗАВЕРШЕНИЕ КОНКУРСА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lastRenderedPageBreak/>
        <w:t>8.1. Публичное оглашение имен победителей и лауреатов конкурса состоится на торжественной церемонии награждения. О дне проведения церемонии будет сообщено дополнительно всем участникам конкурса.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t>8.2. Проекты победителей и лауреатов конкурса остаются в распоряжении организаторов, их авторы сохраняют за собой авторские права на эти проекты.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t xml:space="preserve">8.3. Победитель конкурса получает право проектирования экспозиции и осуществления оформительских работ на выставке с бюджетом 300 000,00 рублей (100 тыс. рублей на разработку </w:t>
      </w:r>
      <w:proofErr w:type="gramStart"/>
      <w:r w:rsidRPr="004F4C8B">
        <w:t>дизайн-проекта</w:t>
      </w:r>
      <w:proofErr w:type="gramEnd"/>
      <w:r w:rsidRPr="004F4C8B">
        <w:t xml:space="preserve"> и технического проекта экспозиции и 200 тыс. руб. на исполнение экспозиционных, монтажных работ согласно дизайн-проекта экспозиции). </w:t>
      </w:r>
    </w:p>
    <w:p w:rsidR="0034793E" w:rsidRPr="004F4C8B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bCs/>
        </w:rPr>
      </w:pPr>
      <w:r w:rsidRPr="004F4C8B">
        <w:rPr>
          <w:b/>
          <w:bCs/>
        </w:rPr>
        <w:t>9. НАГРАЖДЕНИЕ УЧАСТНИКОВ КОНКУРСА</w:t>
      </w:r>
    </w:p>
    <w:p w:rsidR="0034793E" w:rsidRPr="0034793E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4C8B">
        <w:t>По результатам заседания жюри конкурсной комиссии участники получают</w:t>
      </w:r>
      <w:r w:rsidR="009C460D" w:rsidRPr="004F4C8B">
        <w:t xml:space="preserve"> </w:t>
      </w:r>
      <w:r w:rsidRPr="004F4C8B">
        <w:t>дипломы, памятные призы.</w:t>
      </w:r>
      <w:r w:rsidRPr="0034793E">
        <w:t xml:space="preserve"> </w:t>
      </w:r>
    </w:p>
    <w:p w:rsidR="0034793E" w:rsidRPr="0034793E" w:rsidRDefault="0034793E" w:rsidP="0034793E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2266D6" w:rsidRPr="0034793E" w:rsidRDefault="00C76CA4" w:rsidP="0034793E">
      <w:pPr>
        <w:spacing w:line="360" w:lineRule="auto"/>
        <w:ind w:firstLine="709"/>
      </w:pPr>
    </w:p>
    <w:sectPr w:rsidR="002266D6" w:rsidRPr="0034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E156E"/>
    <w:multiLevelType w:val="hybridMultilevel"/>
    <w:tmpl w:val="85720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3E"/>
    <w:rsid w:val="0004260C"/>
    <w:rsid w:val="0034793E"/>
    <w:rsid w:val="0048276A"/>
    <w:rsid w:val="004F4C8B"/>
    <w:rsid w:val="00523917"/>
    <w:rsid w:val="00953FC0"/>
    <w:rsid w:val="009C460D"/>
    <w:rsid w:val="00BC70FF"/>
    <w:rsid w:val="00C76CA4"/>
    <w:rsid w:val="00C87E26"/>
    <w:rsid w:val="00CA201B"/>
    <w:rsid w:val="00CE757C"/>
    <w:rsid w:val="00E5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9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239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39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23917"/>
    <w:rPr>
      <w:b/>
      <w:bCs/>
    </w:rPr>
  </w:style>
  <w:style w:type="character" w:styleId="a4">
    <w:name w:val="Hyperlink"/>
    <w:semiHidden/>
    <w:unhideWhenUsed/>
    <w:rsid w:val="0034793E"/>
    <w:rPr>
      <w:color w:val="0000FF"/>
      <w:u w:val="single"/>
    </w:rPr>
  </w:style>
  <w:style w:type="character" w:customStyle="1" w:styleId="val">
    <w:name w:val="val"/>
    <w:rsid w:val="0034793E"/>
  </w:style>
  <w:style w:type="paragraph" w:styleId="a5">
    <w:name w:val="List Paragraph"/>
    <w:basedOn w:val="a"/>
    <w:uiPriority w:val="34"/>
    <w:qFormat/>
    <w:rsid w:val="009C460D"/>
    <w:pPr>
      <w:ind w:left="720" w:firstLine="709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9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239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39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23917"/>
    <w:rPr>
      <w:b/>
      <w:bCs/>
    </w:rPr>
  </w:style>
  <w:style w:type="character" w:styleId="a4">
    <w:name w:val="Hyperlink"/>
    <w:semiHidden/>
    <w:unhideWhenUsed/>
    <w:rsid w:val="0034793E"/>
    <w:rPr>
      <w:color w:val="0000FF"/>
      <w:u w:val="single"/>
    </w:rPr>
  </w:style>
  <w:style w:type="character" w:customStyle="1" w:styleId="val">
    <w:name w:val="val"/>
    <w:rsid w:val="0034793E"/>
  </w:style>
  <w:style w:type="paragraph" w:styleId="a5">
    <w:name w:val="List Paragraph"/>
    <w:basedOn w:val="a"/>
    <w:uiPriority w:val="34"/>
    <w:qFormat/>
    <w:rsid w:val="009C460D"/>
    <w:pPr>
      <w:ind w:left="720" w:firstLine="709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m@tomskmuseu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yrko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km@tomskmuseum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okm@tomskmuseu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mskmuse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Елена Анатольевна</dc:creator>
  <cp:lastModifiedBy>Андреева Елена Анатольевна</cp:lastModifiedBy>
  <cp:revision>3</cp:revision>
  <dcterms:created xsi:type="dcterms:W3CDTF">2017-01-17T04:44:00Z</dcterms:created>
  <dcterms:modified xsi:type="dcterms:W3CDTF">2017-01-17T04:48:00Z</dcterms:modified>
</cp:coreProperties>
</file>