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F9A" w:rsidRPr="00622734" w:rsidRDefault="00AB5F9A" w:rsidP="00151EDE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622734">
        <w:rPr>
          <w:rFonts w:ascii="Times New Roman" w:hAnsi="Times New Roman"/>
          <w:sz w:val="26"/>
          <w:szCs w:val="26"/>
        </w:rPr>
        <w:t>Областное государственное автономное учреждение культуры</w:t>
      </w:r>
    </w:p>
    <w:p w:rsidR="006B7D3D" w:rsidRPr="00622734" w:rsidRDefault="00AB5F9A" w:rsidP="00151EDE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622734">
        <w:rPr>
          <w:rFonts w:ascii="Times New Roman" w:hAnsi="Times New Roman"/>
          <w:sz w:val="26"/>
          <w:szCs w:val="26"/>
        </w:rPr>
        <w:t>«Томский областной краеведческий музей</w:t>
      </w:r>
    </w:p>
    <w:p w:rsidR="00AB5F9A" w:rsidRPr="00622734" w:rsidRDefault="00AB5F9A" w:rsidP="00151EDE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622734">
        <w:rPr>
          <w:rFonts w:ascii="Times New Roman" w:hAnsi="Times New Roman"/>
          <w:sz w:val="26"/>
          <w:szCs w:val="26"/>
        </w:rPr>
        <w:t xml:space="preserve">имени Михаила </w:t>
      </w:r>
      <w:proofErr w:type="spellStart"/>
      <w:r w:rsidRPr="00622734">
        <w:rPr>
          <w:rFonts w:ascii="Times New Roman" w:hAnsi="Times New Roman"/>
          <w:sz w:val="26"/>
          <w:szCs w:val="26"/>
        </w:rPr>
        <w:t>Бонифатьевича</w:t>
      </w:r>
      <w:proofErr w:type="spellEnd"/>
      <w:r w:rsidRPr="00622734">
        <w:rPr>
          <w:rFonts w:ascii="Times New Roman" w:hAnsi="Times New Roman"/>
          <w:sz w:val="26"/>
          <w:szCs w:val="26"/>
        </w:rPr>
        <w:t xml:space="preserve"> Шатилова»</w:t>
      </w:r>
    </w:p>
    <w:p w:rsidR="00AB5F9A" w:rsidRPr="00622734" w:rsidRDefault="00AB5F9A" w:rsidP="00151EDE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AB5F9A" w:rsidRPr="00622734" w:rsidRDefault="00AB5F9A" w:rsidP="00151EDE">
      <w:pPr>
        <w:spacing w:after="0" w:line="360" w:lineRule="auto"/>
        <w:jc w:val="center"/>
        <w:rPr>
          <w:rStyle w:val="t1data"/>
          <w:b/>
          <w:sz w:val="26"/>
          <w:szCs w:val="26"/>
        </w:rPr>
      </w:pPr>
    </w:p>
    <w:p w:rsidR="006B7D3D" w:rsidRPr="00622734" w:rsidRDefault="006B7D3D" w:rsidP="00151EDE">
      <w:pPr>
        <w:spacing w:after="0" w:line="360" w:lineRule="auto"/>
        <w:jc w:val="center"/>
        <w:rPr>
          <w:rStyle w:val="t1data"/>
          <w:b/>
          <w:sz w:val="26"/>
          <w:szCs w:val="26"/>
        </w:rPr>
      </w:pPr>
    </w:p>
    <w:p w:rsidR="006B7D3D" w:rsidRPr="00622734" w:rsidRDefault="006B7D3D" w:rsidP="00151EDE">
      <w:pPr>
        <w:spacing w:after="0" w:line="360" w:lineRule="auto"/>
        <w:jc w:val="center"/>
        <w:rPr>
          <w:rStyle w:val="t1data"/>
          <w:b/>
          <w:sz w:val="26"/>
          <w:szCs w:val="26"/>
        </w:rPr>
      </w:pPr>
    </w:p>
    <w:p w:rsidR="006B7D3D" w:rsidRPr="00622734" w:rsidRDefault="006B7D3D" w:rsidP="00151EDE">
      <w:pPr>
        <w:spacing w:after="0" w:line="360" w:lineRule="auto"/>
        <w:jc w:val="center"/>
        <w:rPr>
          <w:rStyle w:val="t1data"/>
          <w:rFonts w:ascii="Times New Roman" w:hAnsi="Times New Roman"/>
          <w:b/>
          <w:sz w:val="26"/>
          <w:szCs w:val="26"/>
        </w:rPr>
      </w:pPr>
      <w:r w:rsidRPr="00622734">
        <w:rPr>
          <w:rStyle w:val="t1data"/>
          <w:rFonts w:ascii="Times New Roman" w:hAnsi="Times New Roman"/>
          <w:b/>
          <w:sz w:val="26"/>
          <w:szCs w:val="26"/>
        </w:rPr>
        <w:t>ТЕХНИЧЕСКОЕ ЗАДАНИЕ</w:t>
      </w:r>
    </w:p>
    <w:p w:rsidR="00AB5F9A" w:rsidRPr="00622734" w:rsidRDefault="006B7D3D" w:rsidP="00151EDE">
      <w:pPr>
        <w:spacing w:after="0" w:line="360" w:lineRule="auto"/>
        <w:jc w:val="center"/>
        <w:rPr>
          <w:rStyle w:val="t1data"/>
          <w:rFonts w:ascii="Times New Roman" w:hAnsi="Times New Roman"/>
          <w:b/>
          <w:sz w:val="26"/>
          <w:szCs w:val="26"/>
        </w:rPr>
      </w:pPr>
      <w:r w:rsidRPr="00622734">
        <w:rPr>
          <w:rStyle w:val="t1data"/>
          <w:rFonts w:ascii="Times New Roman" w:hAnsi="Times New Roman"/>
          <w:b/>
          <w:sz w:val="26"/>
          <w:szCs w:val="26"/>
        </w:rPr>
        <w:t>НА РАЗРАБОТКУ ЭСКИЗОВ</w:t>
      </w:r>
    </w:p>
    <w:p w:rsidR="00AB5F9A" w:rsidRPr="00622734" w:rsidRDefault="006B7D3D" w:rsidP="00151EDE">
      <w:pPr>
        <w:spacing w:after="0" w:line="360" w:lineRule="auto"/>
        <w:jc w:val="center"/>
        <w:rPr>
          <w:rStyle w:val="t1data"/>
          <w:rFonts w:ascii="Times New Roman" w:hAnsi="Times New Roman"/>
          <w:b/>
          <w:sz w:val="26"/>
          <w:szCs w:val="26"/>
        </w:rPr>
      </w:pPr>
      <w:r w:rsidRPr="00622734">
        <w:rPr>
          <w:rStyle w:val="t1data"/>
          <w:rFonts w:ascii="Times New Roman" w:hAnsi="Times New Roman"/>
          <w:b/>
          <w:sz w:val="26"/>
          <w:szCs w:val="26"/>
        </w:rPr>
        <w:t>АРХИТЕКТУРНО-ХУДОЖЕСТВЕННОГО ОФОРМЛЕНИЯ ЭКСПОЗИЦИИ «ТОМСК: ПЕЙЗАЖ ПОСЛЕ БИТВЫ (?)»</w:t>
      </w:r>
    </w:p>
    <w:p w:rsidR="006B7D3D" w:rsidRPr="00622734" w:rsidRDefault="006B7D3D" w:rsidP="00151EDE">
      <w:pPr>
        <w:spacing w:after="0" w:line="360" w:lineRule="auto"/>
        <w:jc w:val="center"/>
        <w:rPr>
          <w:rFonts w:ascii="Times New Roman" w:eastAsiaTheme="minorHAnsi" w:hAnsi="Times New Roman"/>
          <w:sz w:val="26"/>
          <w:szCs w:val="26"/>
        </w:rPr>
      </w:pPr>
    </w:p>
    <w:p w:rsidR="006B7D3D" w:rsidRPr="00622734" w:rsidRDefault="00AB5F9A" w:rsidP="00151EDE">
      <w:pPr>
        <w:spacing w:after="0" w:line="360" w:lineRule="auto"/>
        <w:jc w:val="center"/>
        <w:rPr>
          <w:rFonts w:ascii="Times New Roman" w:eastAsiaTheme="minorHAnsi" w:hAnsi="Times New Roman"/>
          <w:sz w:val="26"/>
          <w:szCs w:val="26"/>
        </w:rPr>
      </w:pPr>
      <w:r w:rsidRPr="00622734">
        <w:rPr>
          <w:rFonts w:ascii="Times New Roman" w:eastAsiaTheme="minorHAnsi" w:hAnsi="Times New Roman"/>
          <w:sz w:val="26"/>
          <w:szCs w:val="26"/>
        </w:rPr>
        <w:t>в рамках реализации гранта музейного конкурса</w:t>
      </w:r>
    </w:p>
    <w:p w:rsidR="00AB5F9A" w:rsidRPr="00622734" w:rsidRDefault="006B7D3D" w:rsidP="00151EDE">
      <w:pPr>
        <w:spacing w:after="0" w:line="360" w:lineRule="auto"/>
        <w:jc w:val="center"/>
        <w:rPr>
          <w:sz w:val="26"/>
          <w:szCs w:val="26"/>
        </w:rPr>
      </w:pPr>
      <w:r w:rsidRPr="00622734">
        <w:rPr>
          <w:rFonts w:ascii="Times New Roman" w:eastAsiaTheme="minorHAnsi" w:hAnsi="Times New Roman"/>
          <w:sz w:val="26"/>
          <w:szCs w:val="26"/>
        </w:rPr>
        <w:t>«</w:t>
      </w:r>
      <w:r w:rsidR="00AB5F9A" w:rsidRPr="00622734">
        <w:rPr>
          <w:rFonts w:ascii="Times New Roman" w:eastAsiaTheme="minorHAnsi" w:hAnsi="Times New Roman"/>
          <w:sz w:val="26"/>
          <w:szCs w:val="26"/>
        </w:rPr>
        <w:t>Гений места» Российского фонда культуры</w:t>
      </w:r>
    </w:p>
    <w:p w:rsidR="00AB5F9A" w:rsidRPr="00622734" w:rsidRDefault="00AB5F9A" w:rsidP="00151EDE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AB5F9A" w:rsidRPr="00622734" w:rsidRDefault="00AB5F9A" w:rsidP="00151EDE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AB5F9A" w:rsidRPr="00622734" w:rsidRDefault="00AB5F9A" w:rsidP="00151EDE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AB5F9A" w:rsidRPr="00622734" w:rsidRDefault="00AB5F9A" w:rsidP="00151EDE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622734">
        <w:rPr>
          <w:rFonts w:ascii="Times New Roman" w:hAnsi="Times New Roman"/>
          <w:sz w:val="26"/>
          <w:szCs w:val="26"/>
        </w:rPr>
        <w:t xml:space="preserve">Руководитель проекта    С.В. </w:t>
      </w:r>
      <w:proofErr w:type="spellStart"/>
      <w:r w:rsidRPr="00622734">
        <w:rPr>
          <w:rFonts w:ascii="Times New Roman" w:hAnsi="Times New Roman"/>
          <w:sz w:val="26"/>
          <w:szCs w:val="26"/>
        </w:rPr>
        <w:t>Перехожев</w:t>
      </w:r>
      <w:proofErr w:type="spellEnd"/>
    </w:p>
    <w:p w:rsidR="00AB5F9A" w:rsidRPr="00622734" w:rsidRDefault="00AB5F9A" w:rsidP="00151EDE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AB5F9A" w:rsidRPr="00622734" w:rsidRDefault="00AB5F9A" w:rsidP="00151EDE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AB5F9A" w:rsidRPr="00622734" w:rsidRDefault="00AB5F9A" w:rsidP="00151EDE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AB5F9A" w:rsidRPr="00622734" w:rsidRDefault="00AB5F9A" w:rsidP="00151EDE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6B7D3D" w:rsidRDefault="006B7D3D" w:rsidP="00151EDE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622734" w:rsidRDefault="00622734" w:rsidP="00151EDE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622734" w:rsidRPr="00622734" w:rsidRDefault="00622734" w:rsidP="00151EDE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AB5F9A" w:rsidRPr="00622734" w:rsidRDefault="00AB5F9A" w:rsidP="00151EDE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AB5F9A" w:rsidRPr="00622734" w:rsidRDefault="00AB5F9A" w:rsidP="00151EDE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AB5F9A" w:rsidRPr="00622734" w:rsidRDefault="00AB5F9A" w:rsidP="00151EDE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AB5F9A" w:rsidRPr="00622734" w:rsidRDefault="00AB5F9A" w:rsidP="00151EDE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622734">
        <w:rPr>
          <w:rFonts w:ascii="Times New Roman" w:hAnsi="Times New Roman"/>
          <w:sz w:val="26"/>
          <w:szCs w:val="26"/>
        </w:rPr>
        <w:t>Томск</w:t>
      </w:r>
    </w:p>
    <w:p w:rsidR="00AB5F9A" w:rsidRPr="00622734" w:rsidRDefault="00AB5F9A" w:rsidP="00151EDE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622734">
        <w:rPr>
          <w:rFonts w:ascii="Times New Roman" w:hAnsi="Times New Roman"/>
          <w:sz w:val="26"/>
          <w:szCs w:val="26"/>
        </w:rPr>
        <w:t>2016</w:t>
      </w:r>
    </w:p>
    <w:p w:rsidR="00AB5F9A" w:rsidRDefault="00AB5F9A" w:rsidP="00C87091">
      <w:pPr>
        <w:spacing w:after="0"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33514B" w:rsidRPr="00622734" w:rsidRDefault="0033514B" w:rsidP="00C87091">
      <w:pPr>
        <w:spacing w:after="0"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B5F9A" w:rsidRDefault="00143B48" w:rsidP="00C87091">
      <w:pPr>
        <w:spacing w:after="0" w:line="360" w:lineRule="auto"/>
        <w:ind w:firstLine="709"/>
        <w:jc w:val="center"/>
        <w:rPr>
          <w:rFonts w:ascii="Times New Roman" w:hAnsi="Times New Roman"/>
          <w:b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sz w:val="26"/>
          <w:szCs w:val="26"/>
          <w:shd w:val="clear" w:color="auto" w:fill="FFFFFF"/>
        </w:rPr>
        <w:lastRenderedPageBreak/>
        <w:t>СОДЕРЖАНИЕ ТЕХНИЧЕСКОГО ЗАДАНИЯ</w:t>
      </w:r>
    </w:p>
    <w:p w:rsidR="00622734" w:rsidRPr="00622734" w:rsidRDefault="00622734" w:rsidP="00C87091">
      <w:pPr>
        <w:spacing w:after="0" w:line="360" w:lineRule="auto"/>
        <w:ind w:firstLine="709"/>
        <w:jc w:val="center"/>
        <w:rPr>
          <w:rFonts w:ascii="Times New Roman" w:hAnsi="Times New Roman"/>
          <w:b/>
          <w:sz w:val="26"/>
          <w:szCs w:val="26"/>
          <w:shd w:val="clear" w:color="auto" w:fill="FFFFFF"/>
        </w:rPr>
      </w:pPr>
    </w:p>
    <w:p w:rsidR="00AB5F9A" w:rsidRPr="00622734" w:rsidRDefault="00935550" w:rsidP="00935550">
      <w:pPr>
        <w:pStyle w:val="a4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  <w:lang w:val="en-US"/>
        </w:rPr>
        <w:t>I</w:t>
      </w:r>
      <w:r>
        <w:rPr>
          <w:rFonts w:ascii="Times New Roman" w:hAnsi="Times New Roman"/>
          <w:sz w:val="26"/>
          <w:szCs w:val="26"/>
          <w:shd w:val="clear" w:color="auto" w:fill="FFFFFF"/>
        </w:rPr>
        <w:t>.</w:t>
      </w:r>
      <w:r w:rsidRPr="00935550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AB5F9A" w:rsidRPr="00622734">
        <w:rPr>
          <w:rFonts w:ascii="Times New Roman" w:hAnsi="Times New Roman"/>
          <w:sz w:val="26"/>
          <w:szCs w:val="26"/>
          <w:shd w:val="clear" w:color="auto" w:fill="FFFFFF"/>
        </w:rPr>
        <w:t>Создать художественный эскиз экспозиции «Томск: пейзаж после битвы (?</w:t>
      </w:r>
      <w:proofErr w:type="gramStart"/>
      <w:r w:rsidR="00AB5F9A" w:rsidRPr="00622734">
        <w:rPr>
          <w:rFonts w:ascii="Times New Roman" w:hAnsi="Times New Roman"/>
          <w:sz w:val="26"/>
          <w:szCs w:val="26"/>
          <w:shd w:val="clear" w:color="auto" w:fill="FFFFFF"/>
        </w:rPr>
        <w:t>)»</w:t>
      </w:r>
      <w:proofErr w:type="gramEnd"/>
      <w:r w:rsidR="00AB5F9A"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 на основе Концепции, ТСП (прилагаются) и детализации технического задания:</w:t>
      </w:r>
    </w:p>
    <w:p w:rsidR="00AB5F9A" w:rsidRPr="005A792D" w:rsidRDefault="00622734" w:rsidP="0093555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5A792D">
        <w:rPr>
          <w:rFonts w:ascii="Times New Roman" w:hAnsi="Times New Roman"/>
          <w:sz w:val="26"/>
          <w:szCs w:val="26"/>
          <w:shd w:val="clear" w:color="auto" w:fill="FFFFFF"/>
        </w:rPr>
        <w:t>Э</w:t>
      </w:r>
      <w:r w:rsidR="00AB5F9A" w:rsidRPr="005A792D">
        <w:rPr>
          <w:rFonts w:ascii="Times New Roman" w:hAnsi="Times New Roman"/>
          <w:sz w:val="26"/>
          <w:szCs w:val="26"/>
          <w:shd w:val="clear" w:color="auto" w:fill="FFFFFF"/>
        </w:rPr>
        <w:t>скиз общего архитектурно-</w:t>
      </w:r>
      <w:proofErr w:type="gramStart"/>
      <w:r w:rsidR="00AB5F9A" w:rsidRPr="005A792D">
        <w:rPr>
          <w:rFonts w:ascii="Times New Roman" w:hAnsi="Times New Roman"/>
          <w:sz w:val="26"/>
          <w:szCs w:val="26"/>
          <w:shd w:val="clear" w:color="auto" w:fill="FFFFFF"/>
        </w:rPr>
        <w:t>художественного решения</w:t>
      </w:r>
      <w:proofErr w:type="gramEnd"/>
      <w:r w:rsidR="00AB5F9A" w:rsidRPr="005A792D">
        <w:rPr>
          <w:rFonts w:ascii="Times New Roman" w:hAnsi="Times New Roman"/>
          <w:sz w:val="26"/>
          <w:szCs w:val="26"/>
          <w:shd w:val="clear" w:color="auto" w:fill="FFFFFF"/>
        </w:rPr>
        <w:t xml:space="preserve"> экспозиции;</w:t>
      </w:r>
    </w:p>
    <w:p w:rsidR="00AB5F9A" w:rsidRPr="005A792D" w:rsidRDefault="00622734" w:rsidP="0093555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5A792D">
        <w:rPr>
          <w:rFonts w:ascii="Times New Roman" w:hAnsi="Times New Roman"/>
          <w:sz w:val="26"/>
          <w:szCs w:val="26"/>
          <w:shd w:val="clear" w:color="auto" w:fill="FFFFFF"/>
        </w:rPr>
        <w:t>Э</w:t>
      </w:r>
      <w:r w:rsidR="00AB5F9A" w:rsidRPr="005A792D">
        <w:rPr>
          <w:rFonts w:ascii="Times New Roman" w:hAnsi="Times New Roman"/>
          <w:sz w:val="26"/>
          <w:szCs w:val="26"/>
          <w:shd w:val="clear" w:color="auto" w:fill="FFFFFF"/>
        </w:rPr>
        <w:t>скизы архитектурно-</w:t>
      </w:r>
      <w:proofErr w:type="gramStart"/>
      <w:r w:rsidR="00AB5F9A" w:rsidRPr="005A792D">
        <w:rPr>
          <w:rFonts w:ascii="Times New Roman" w:hAnsi="Times New Roman"/>
          <w:sz w:val="26"/>
          <w:szCs w:val="26"/>
          <w:shd w:val="clear" w:color="auto" w:fill="FFFFFF"/>
        </w:rPr>
        <w:t>художественного решения</w:t>
      </w:r>
      <w:proofErr w:type="gramEnd"/>
      <w:r w:rsidR="00AB5F9A" w:rsidRPr="005A792D">
        <w:rPr>
          <w:rFonts w:ascii="Times New Roman" w:hAnsi="Times New Roman"/>
          <w:sz w:val="26"/>
          <w:szCs w:val="26"/>
          <w:shd w:val="clear" w:color="auto" w:fill="FFFFFF"/>
        </w:rPr>
        <w:t xml:space="preserve"> каждого их залов экспозиции;</w:t>
      </w:r>
    </w:p>
    <w:p w:rsidR="00AB5F9A" w:rsidRDefault="001652F7" w:rsidP="0093555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>Э</w:t>
      </w:r>
      <w:r w:rsidR="00AB5F9A" w:rsidRPr="00622734">
        <w:rPr>
          <w:rFonts w:ascii="Times New Roman" w:hAnsi="Times New Roman"/>
          <w:sz w:val="26"/>
          <w:szCs w:val="26"/>
          <w:shd w:val="clear" w:color="auto" w:fill="FFFFFF"/>
        </w:rPr>
        <w:t>скизы архитектурно-</w:t>
      </w:r>
      <w:proofErr w:type="gramStart"/>
      <w:r w:rsidR="00AB5F9A" w:rsidRPr="00622734">
        <w:rPr>
          <w:rFonts w:ascii="Times New Roman" w:hAnsi="Times New Roman"/>
          <w:sz w:val="26"/>
          <w:szCs w:val="26"/>
          <w:shd w:val="clear" w:color="auto" w:fill="FFFFFF"/>
        </w:rPr>
        <w:t>художественного решения</w:t>
      </w:r>
      <w:proofErr w:type="gramEnd"/>
      <w:r w:rsidR="00AB5F9A"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 каждого из разделов экспозиции.</w:t>
      </w:r>
    </w:p>
    <w:p w:rsidR="00284D56" w:rsidRDefault="00284D56" w:rsidP="0093555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284D56">
        <w:rPr>
          <w:rFonts w:ascii="Times New Roman" w:hAnsi="Times New Roman"/>
          <w:i/>
          <w:sz w:val="26"/>
          <w:szCs w:val="26"/>
          <w:shd w:val="clear" w:color="auto" w:fill="FFFFFF"/>
        </w:rPr>
        <w:t>Примечание</w:t>
      </w:r>
      <w:r>
        <w:rPr>
          <w:rFonts w:ascii="Times New Roman" w:hAnsi="Times New Roman"/>
          <w:i/>
          <w:sz w:val="26"/>
          <w:szCs w:val="26"/>
          <w:shd w:val="clear" w:color="auto" w:fill="FFFFFF"/>
        </w:rPr>
        <w:t xml:space="preserve"> 1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. </w:t>
      </w:r>
      <w:r w:rsidR="003869E1">
        <w:rPr>
          <w:rFonts w:ascii="Times New Roman" w:hAnsi="Times New Roman"/>
          <w:sz w:val="26"/>
          <w:szCs w:val="26"/>
          <w:shd w:val="clear" w:color="auto" w:fill="FFFFFF"/>
        </w:rPr>
        <w:t>Оставить свободным доступ к пожарному выходу (в зале № 28; см. ниже).</w:t>
      </w:r>
    </w:p>
    <w:p w:rsidR="003869E1" w:rsidRDefault="00284D56" w:rsidP="0093555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i/>
          <w:sz w:val="26"/>
          <w:szCs w:val="26"/>
          <w:shd w:val="clear" w:color="auto" w:fill="FFFFFF"/>
        </w:rPr>
        <w:t>Примечание 2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. </w:t>
      </w:r>
      <w:r w:rsidR="003869E1">
        <w:rPr>
          <w:rFonts w:ascii="Times New Roman" w:hAnsi="Times New Roman"/>
          <w:sz w:val="26"/>
          <w:szCs w:val="26"/>
          <w:shd w:val="clear" w:color="auto" w:fill="FFFFFF"/>
        </w:rPr>
        <w:t>П</w:t>
      </w:r>
      <w:r w:rsidR="003869E1" w:rsidRPr="00622734">
        <w:rPr>
          <w:rFonts w:ascii="Times New Roman" w:hAnsi="Times New Roman"/>
          <w:sz w:val="26"/>
          <w:szCs w:val="26"/>
          <w:shd w:val="clear" w:color="auto" w:fill="FFFFFF"/>
        </w:rPr>
        <w:t>редусмотреть возможность вентиляции помещений (</w:t>
      </w:r>
      <w:r w:rsidR="003869E1">
        <w:rPr>
          <w:rFonts w:ascii="Times New Roman" w:hAnsi="Times New Roman"/>
          <w:sz w:val="26"/>
          <w:szCs w:val="26"/>
          <w:shd w:val="clear" w:color="auto" w:fill="FFFFFF"/>
        </w:rPr>
        <w:t xml:space="preserve">сохранить </w:t>
      </w:r>
      <w:r w:rsidR="003869E1"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доступ к окнам), а также </w:t>
      </w:r>
      <w:r w:rsidR="003869E1">
        <w:rPr>
          <w:rFonts w:ascii="Times New Roman" w:hAnsi="Times New Roman"/>
          <w:sz w:val="26"/>
          <w:szCs w:val="26"/>
          <w:shd w:val="clear" w:color="auto" w:fill="FFFFFF"/>
        </w:rPr>
        <w:t xml:space="preserve">сохранить </w:t>
      </w:r>
      <w:r w:rsidR="003869E1" w:rsidRPr="00622734">
        <w:rPr>
          <w:rFonts w:ascii="Times New Roman" w:hAnsi="Times New Roman"/>
          <w:sz w:val="26"/>
          <w:szCs w:val="26"/>
          <w:shd w:val="clear" w:color="auto" w:fill="FFFFFF"/>
        </w:rPr>
        <w:t>доступ к системе отопления.</w:t>
      </w:r>
    </w:p>
    <w:p w:rsidR="008E5D4D" w:rsidRDefault="00284D56" w:rsidP="008E5D4D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i/>
          <w:sz w:val="26"/>
          <w:szCs w:val="26"/>
          <w:shd w:val="clear" w:color="auto" w:fill="FFFFFF"/>
        </w:rPr>
        <w:t>Примечание 3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. </w:t>
      </w:r>
      <w:r w:rsidR="003869E1">
        <w:rPr>
          <w:rFonts w:ascii="Times New Roman" w:hAnsi="Times New Roman"/>
          <w:sz w:val="26"/>
          <w:szCs w:val="26"/>
          <w:shd w:val="clear" w:color="auto" w:fill="FFFFFF"/>
        </w:rPr>
        <w:t>Предусмотреть проход из зала № 32 в помещение № 33 (фондохранилище; см. план залов)</w:t>
      </w:r>
      <w:r w:rsidR="008E5D4D">
        <w:rPr>
          <w:rFonts w:ascii="Times New Roman" w:hAnsi="Times New Roman"/>
          <w:sz w:val="26"/>
          <w:szCs w:val="26"/>
          <w:shd w:val="clear" w:color="auto" w:fill="FFFFFF"/>
        </w:rPr>
        <w:t>:</w:t>
      </w:r>
      <w:r w:rsidR="003869E1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8E5D4D">
        <w:rPr>
          <w:rFonts w:ascii="Times New Roman" w:hAnsi="Times New Roman"/>
          <w:sz w:val="26"/>
          <w:szCs w:val="26"/>
          <w:shd w:val="clear" w:color="auto" w:fill="FFFFFF"/>
        </w:rPr>
        <w:t>желательно его скрыть, но оборудование и музейные декорации расставить так, чтобы можно было пройти в фондохранилище.</w:t>
      </w:r>
    </w:p>
    <w:p w:rsidR="00BF2F1B" w:rsidRDefault="00634FC2" w:rsidP="0093555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i/>
          <w:sz w:val="26"/>
          <w:szCs w:val="26"/>
          <w:shd w:val="clear" w:color="auto" w:fill="FFFFFF"/>
        </w:rPr>
        <w:t>Примечание 4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. </w:t>
      </w:r>
      <w:r w:rsidR="00BF2F1B">
        <w:rPr>
          <w:rFonts w:ascii="Times New Roman" w:hAnsi="Times New Roman"/>
          <w:sz w:val="26"/>
          <w:szCs w:val="26"/>
          <w:shd w:val="clear" w:color="auto" w:fill="FFFFFF"/>
        </w:rPr>
        <w:t xml:space="preserve">Отвести специальное место для размещения смотрителей (на стуле). </w:t>
      </w:r>
      <w:bookmarkStart w:id="0" w:name="_GoBack"/>
      <w:bookmarkEnd w:id="0"/>
    </w:p>
    <w:p w:rsidR="00BF2F1B" w:rsidRDefault="00D124F2" w:rsidP="0093555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i/>
          <w:sz w:val="26"/>
          <w:szCs w:val="26"/>
          <w:shd w:val="clear" w:color="auto" w:fill="FFFFFF"/>
        </w:rPr>
        <w:t>Примечание 5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. </w:t>
      </w:r>
      <w:r w:rsidR="00BF2F1B">
        <w:rPr>
          <w:rFonts w:ascii="Times New Roman" w:hAnsi="Times New Roman"/>
          <w:sz w:val="26"/>
          <w:szCs w:val="26"/>
          <w:shd w:val="clear" w:color="auto" w:fill="FFFFFF"/>
        </w:rPr>
        <w:t xml:space="preserve">На выставке необходимо предусмотреть возможность отдыха посетителей (сиденья на интерактивных площадках, </w:t>
      </w:r>
      <w:proofErr w:type="spellStart"/>
      <w:r w:rsidR="00BF2F1B">
        <w:rPr>
          <w:rFonts w:ascii="Times New Roman" w:hAnsi="Times New Roman"/>
          <w:sz w:val="26"/>
          <w:szCs w:val="26"/>
          <w:shd w:val="clear" w:color="auto" w:fill="FFFFFF"/>
        </w:rPr>
        <w:t>банкетки</w:t>
      </w:r>
      <w:proofErr w:type="spellEnd"/>
      <w:r w:rsidR="00BF2F1B">
        <w:rPr>
          <w:rFonts w:ascii="Times New Roman" w:hAnsi="Times New Roman"/>
          <w:sz w:val="26"/>
          <w:szCs w:val="26"/>
          <w:shd w:val="clear" w:color="auto" w:fill="FFFFFF"/>
        </w:rPr>
        <w:t>, переносные стулья и т.д.).</w:t>
      </w:r>
    </w:p>
    <w:p w:rsidR="00284D56" w:rsidRDefault="00BF2F1B" w:rsidP="0093555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i/>
          <w:sz w:val="26"/>
          <w:szCs w:val="26"/>
          <w:shd w:val="clear" w:color="auto" w:fill="FFFFFF"/>
        </w:rPr>
        <w:t>Примечание 5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. </w:t>
      </w:r>
      <w:r w:rsidR="003869E1">
        <w:rPr>
          <w:rFonts w:ascii="Times New Roman" w:hAnsi="Times New Roman"/>
          <w:sz w:val="26"/>
          <w:szCs w:val="26"/>
          <w:shd w:val="clear" w:color="auto" w:fill="FFFFFF"/>
        </w:rPr>
        <w:t>П</w:t>
      </w:r>
      <w:r w:rsidR="00CC01B5">
        <w:rPr>
          <w:rFonts w:ascii="Times New Roman" w:hAnsi="Times New Roman"/>
          <w:sz w:val="26"/>
          <w:szCs w:val="26"/>
          <w:shd w:val="clear" w:color="auto" w:fill="FFFFFF"/>
        </w:rPr>
        <w:t>редусмотреть возможность размещения в каждом из тем выставки (см. ТСП) двадцати человек экскурсантов.</w:t>
      </w:r>
    </w:p>
    <w:p w:rsidR="00AB5F9A" w:rsidRDefault="00935550" w:rsidP="00935550">
      <w:pPr>
        <w:pStyle w:val="a4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  <w:lang w:val="en-US"/>
        </w:rPr>
        <w:t>II</w:t>
      </w:r>
      <w:r>
        <w:rPr>
          <w:rFonts w:ascii="Times New Roman" w:hAnsi="Times New Roman"/>
          <w:sz w:val="26"/>
          <w:szCs w:val="26"/>
          <w:shd w:val="clear" w:color="auto" w:fill="FFFFFF"/>
        </w:rPr>
        <w:t>.</w:t>
      </w:r>
      <w:r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AB5F9A"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В эскизах предложить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цветовое и световое решения </w:t>
      </w:r>
      <w:r w:rsidR="00AB5F9A"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экспозиции и её </w:t>
      </w:r>
      <w:r>
        <w:rPr>
          <w:rFonts w:ascii="Times New Roman" w:hAnsi="Times New Roman"/>
          <w:sz w:val="26"/>
          <w:szCs w:val="26"/>
          <w:shd w:val="clear" w:color="auto" w:fill="FFFFFF"/>
        </w:rPr>
        <w:t>разделов.</w:t>
      </w:r>
      <w:r w:rsidR="007744B1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</w:p>
    <w:p w:rsidR="00AB5F9A" w:rsidRPr="00622734" w:rsidRDefault="00935550" w:rsidP="00935550">
      <w:pPr>
        <w:pStyle w:val="a4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  <w:lang w:val="en-US"/>
        </w:rPr>
        <w:t>III</w:t>
      </w:r>
      <w:r>
        <w:rPr>
          <w:rFonts w:ascii="Times New Roman" w:hAnsi="Times New Roman"/>
          <w:sz w:val="26"/>
          <w:szCs w:val="26"/>
          <w:shd w:val="clear" w:color="auto" w:fill="FFFFFF"/>
        </w:rPr>
        <w:t>.</w:t>
      </w:r>
      <w:r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AB5F9A"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Создать эскизы </w:t>
      </w:r>
      <w:r w:rsidR="00123567">
        <w:rPr>
          <w:rFonts w:ascii="Times New Roman" w:hAnsi="Times New Roman"/>
          <w:sz w:val="26"/>
          <w:szCs w:val="26"/>
          <w:shd w:val="clear" w:color="auto" w:fill="FFFFFF"/>
        </w:rPr>
        <w:t xml:space="preserve">отдельных </w:t>
      </w:r>
      <w:r w:rsidR="003869E1" w:rsidRPr="00123567">
        <w:rPr>
          <w:rFonts w:ascii="Times New Roman" w:hAnsi="Times New Roman"/>
          <w:sz w:val="26"/>
          <w:szCs w:val="26"/>
          <w:shd w:val="clear" w:color="auto" w:fill="FFFFFF"/>
        </w:rPr>
        <w:t>элементов художественного решения экспозиции</w:t>
      </w:r>
      <w:r w:rsidR="00AB5F9A"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 в соответствии с Концепцией и её разделами «Художественное решение экспозиции», «Интерактивная часть», «Приложения </w:t>
      </w:r>
      <w:r w:rsidR="007744B1">
        <w:rPr>
          <w:rFonts w:ascii="Times New Roman" w:hAnsi="Times New Roman"/>
          <w:sz w:val="26"/>
          <w:szCs w:val="26"/>
          <w:shd w:val="clear" w:color="auto" w:fill="FFFFFF"/>
        </w:rPr>
        <w:t>А</w:t>
      </w:r>
      <w:r w:rsidR="00AB5F9A"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 w:rsidR="007744B1">
        <w:rPr>
          <w:rFonts w:ascii="Times New Roman" w:hAnsi="Times New Roman"/>
          <w:sz w:val="26"/>
          <w:szCs w:val="26"/>
          <w:shd w:val="clear" w:color="auto" w:fill="FFFFFF"/>
        </w:rPr>
        <w:t>Б</w:t>
      </w:r>
      <w:r w:rsidR="00AB5F9A"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 w:rsidR="007744B1">
        <w:rPr>
          <w:rFonts w:ascii="Times New Roman" w:hAnsi="Times New Roman"/>
          <w:sz w:val="26"/>
          <w:szCs w:val="26"/>
          <w:shd w:val="clear" w:color="auto" w:fill="FFFFFF"/>
        </w:rPr>
        <w:t>В</w:t>
      </w:r>
      <w:r w:rsidR="00AB5F9A"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». Предложить способы экспозиционного размещения и технической реализации (материалы, ориентировочные размеры): </w:t>
      </w:r>
    </w:p>
    <w:p w:rsidR="00AB5F9A" w:rsidRPr="00622734" w:rsidRDefault="00AB5F9A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sz w:val="26"/>
          <w:szCs w:val="26"/>
          <w:shd w:val="clear" w:color="auto" w:fill="FFFFFF"/>
        </w:rPr>
        <w:lastRenderedPageBreak/>
        <w:t>1. «Спорщиков» в 2-3 вариантах.</w:t>
      </w:r>
    </w:p>
    <w:p w:rsidR="00AB5F9A" w:rsidRPr="00622734" w:rsidRDefault="00AB5F9A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2. Образцы рисунков комплексов «Из жизни томского афинянина» </w:t>
      </w:r>
      <w:r w:rsidR="007744B1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 5</w:t>
      </w:r>
      <w:r w:rsidR="007744B1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622734">
        <w:rPr>
          <w:rFonts w:ascii="Times New Roman" w:hAnsi="Times New Roman"/>
          <w:sz w:val="26"/>
          <w:szCs w:val="26"/>
          <w:shd w:val="clear" w:color="auto" w:fill="FFFFFF"/>
        </w:rPr>
        <w:t>10 шт.</w:t>
      </w:r>
    </w:p>
    <w:p w:rsidR="00935550" w:rsidRDefault="00AB5F9A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sz w:val="26"/>
          <w:szCs w:val="26"/>
          <w:shd w:val="clear" w:color="auto" w:fill="FFFFFF"/>
          <w:lang w:val="en-US"/>
        </w:rPr>
        <w:t>IV</w:t>
      </w:r>
      <w:r w:rsidR="00935550">
        <w:rPr>
          <w:rFonts w:ascii="Times New Roman" w:hAnsi="Times New Roman"/>
          <w:sz w:val="26"/>
          <w:szCs w:val="26"/>
          <w:shd w:val="clear" w:color="auto" w:fill="FFFFFF"/>
        </w:rPr>
        <w:t xml:space="preserve">. Предложить эскизы </w:t>
      </w:r>
      <w:r w:rsidR="00F66A15">
        <w:rPr>
          <w:rFonts w:ascii="Times New Roman" w:hAnsi="Times New Roman"/>
          <w:sz w:val="26"/>
          <w:szCs w:val="26"/>
          <w:shd w:val="clear" w:color="auto" w:fill="FFFFFF"/>
        </w:rPr>
        <w:t xml:space="preserve">и чертежи </w:t>
      </w:r>
      <w:r w:rsidR="00935550">
        <w:rPr>
          <w:rFonts w:ascii="Times New Roman" w:hAnsi="Times New Roman"/>
          <w:sz w:val="26"/>
          <w:szCs w:val="26"/>
          <w:shd w:val="clear" w:color="auto" w:fill="FFFFFF"/>
        </w:rPr>
        <w:t>крупноразмерного экспозиционного оборудования, предполагаемого к использованию в экспозиции</w:t>
      </w:r>
      <w:r w:rsidR="00F66A15">
        <w:rPr>
          <w:rFonts w:ascii="Times New Roman" w:hAnsi="Times New Roman"/>
          <w:sz w:val="26"/>
          <w:szCs w:val="26"/>
          <w:shd w:val="clear" w:color="auto" w:fill="FFFFFF"/>
        </w:rPr>
        <w:t xml:space="preserve"> (витрины, </w:t>
      </w:r>
      <w:proofErr w:type="spellStart"/>
      <w:r w:rsidR="00F66A15">
        <w:rPr>
          <w:rFonts w:ascii="Times New Roman" w:hAnsi="Times New Roman"/>
          <w:sz w:val="26"/>
          <w:szCs w:val="26"/>
          <w:shd w:val="clear" w:color="auto" w:fill="FFFFFF"/>
        </w:rPr>
        <w:t>выгородки</w:t>
      </w:r>
      <w:proofErr w:type="spellEnd"/>
      <w:r w:rsidR="00F66A15">
        <w:rPr>
          <w:rFonts w:ascii="Times New Roman" w:hAnsi="Times New Roman"/>
          <w:sz w:val="26"/>
          <w:szCs w:val="26"/>
          <w:shd w:val="clear" w:color="auto" w:fill="FFFFFF"/>
        </w:rPr>
        <w:t xml:space="preserve"> и пр.).</w:t>
      </w:r>
    </w:p>
    <w:p w:rsidR="00AB5F9A" w:rsidRPr="00622734" w:rsidRDefault="00935550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proofErr w:type="gramStart"/>
      <w:r>
        <w:rPr>
          <w:rFonts w:ascii="Times New Roman" w:hAnsi="Times New Roman"/>
          <w:sz w:val="26"/>
          <w:szCs w:val="26"/>
          <w:shd w:val="clear" w:color="auto" w:fill="FFFFFF"/>
          <w:lang w:val="en-US"/>
        </w:rPr>
        <w:t>V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. </w:t>
      </w:r>
      <w:r w:rsidR="00AB5F9A"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Создать эскизы оборудования скрытого плана </w:t>
      </w:r>
      <w:r w:rsidR="007127A7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="00AB5F9A" w:rsidRPr="00622734">
        <w:rPr>
          <w:rFonts w:ascii="Times New Roman" w:hAnsi="Times New Roman"/>
          <w:sz w:val="26"/>
          <w:szCs w:val="26"/>
          <w:shd w:val="clear" w:color="auto" w:fill="FFFFFF"/>
        </w:rPr>
        <w:t>раздвижные, спускаемые панели, турникеты, альбомы и др.</w:t>
      </w:r>
      <w:proofErr w:type="gramEnd"/>
      <w:r w:rsidR="007127A7">
        <w:rPr>
          <w:rFonts w:ascii="Times New Roman" w:hAnsi="Times New Roman"/>
          <w:sz w:val="26"/>
          <w:szCs w:val="26"/>
          <w:shd w:val="clear" w:color="auto" w:fill="FFFFFF"/>
        </w:rPr>
        <w:t xml:space="preserve"> (см. Концепцию и ТСП</w:t>
      </w:r>
      <w:r w:rsidR="00AB5F9A" w:rsidRPr="00622734">
        <w:rPr>
          <w:rFonts w:ascii="Times New Roman" w:hAnsi="Times New Roman"/>
          <w:sz w:val="26"/>
          <w:szCs w:val="26"/>
          <w:shd w:val="clear" w:color="auto" w:fill="FFFFFF"/>
        </w:rPr>
        <w:t>). Эскизы оборудования соотнести с темой выставки и ее общим художественным решением.</w:t>
      </w:r>
    </w:p>
    <w:p w:rsidR="00284D56" w:rsidRPr="00622734" w:rsidRDefault="00284D56" w:rsidP="00C87091">
      <w:pPr>
        <w:spacing w:after="0" w:line="360" w:lineRule="auto"/>
        <w:ind w:firstLine="709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AB5F9A" w:rsidRPr="00622734" w:rsidRDefault="00AB5F9A" w:rsidP="00C87091">
      <w:pPr>
        <w:spacing w:after="0" w:line="360" w:lineRule="auto"/>
        <w:ind w:firstLine="709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b/>
          <w:sz w:val="26"/>
          <w:szCs w:val="26"/>
          <w:shd w:val="clear" w:color="auto" w:fill="FFFFFF"/>
        </w:rPr>
        <w:t>Срок выполнения технического задания:</w:t>
      </w:r>
      <w:r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Pr="00E47EC9">
        <w:rPr>
          <w:rFonts w:ascii="Times New Roman" w:hAnsi="Times New Roman"/>
          <w:sz w:val="26"/>
          <w:szCs w:val="26"/>
          <w:shd w:val="clear" w:color="auto" w:fill="FFFFFF"/>
        </w:rPr>
        <w:t>к 28.11.2016 г.</w:t>
      </w:r>
    </w:p>
    <w:p w:rsidR="00AB5F9A" w:rsidRDefault="00AB5F9A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9F5D93" w:rsidRDefault="009F5D93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sz w:val="26"/>
          <w:szCs w:val="26"/>
          <w:shd w:val="clear" w:color="auto" w:fill="FFFFFF"/>
        </w:rPr>
        <w:t xml:space="preserve">Место организации экспозиции. </w:t>
      </w:r>
      <w:r w:rsidRPr="00622734">
        <w:rPr>
          <w:rFonts w:ascii="Times New Roman" w:hAnsi="Times New Roman"/>
          <w:sz w:val="26"/>
          <w:szCs w:val="26"/>
          <w:shd w:val="clear" w:color="auto" w:fill="FFFFFF"/>
        </w:rPr>
        <w:t>Томский областной краеведческий музей им.</w:t>
      </w:r>
      <w:r>
        <w:rPr>
          <w:rFonts w:ascii="Times New Roman" w:hAnsi="Times New Roman"/>
          <w:sz w:val="26"/>
          <w:szCs w:val="26"/>
          <w:shd w:val="clear" w:color="auto" w:fill="FFFFFF"/>
        </w:rPr>
        <w:t> </w:t>
      </w:r>
      <w:r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 М.Б.</w:t>
      </w:r>
      <w:r>
        <w:rPr>
          <w:rFonts w:ascii="Times New Roman" w:hAnsi="Times New Roman"/>
          <w:sz w:val="26"/>
          <w:szCs w:val="26"/>
          <w:shd w:val="clear" w:color="auto" w:fill="FFFFFF"/>
        </w:rPr>
        <w:t> </w:t>
      </w:r>
      <w:r w:rsidRPr="00622734">
        <w:rPr>
          <w:rFonts w:ascii="Times New Roman" w:hAnsi="Times New Roman"/>
          <w:sz w:val="26"/>
          <w:szCs w:val="26"/>
          <w:shd w:val="clear" w:color="auto" w:fill="FFFFFF"/>
        </w:rPr>
        <w:t>Шати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лова, г. Томск, пр. Ленина, 75; 1-й этаж, </w:t>
      </w:r>
      <w:r w:rsidRPr="00473158">
        <w:rPr>
          <w:rFonts w:ascii="Times New Roman" w:hAnsi="Times New Roman"/>
          <w:sz w:val="26"/>
          <w:szCs w:val="26"/>
          <w:shd w:val="clear" w:color="auto" w:fill="FFFFFF"/>
        </w:rPr>
        <w:t xml:space="preserve">залы №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28, 31 и 32 по плану музейного здания – соответственно залы № 1-3 в экспозиции (на плане выделены </w:t>
      </w:r>
      <w:proofErr w:type="gramStart"/>
      <w:r>
        <w:rPr>
          <w:rFonts w:ascii="Times New Roman" w:hAnsi="Times New Roman"/>
          <w:sz w:val="26"/>
          <w:szCs w:val="26"/>
          <w:shd w:val="clear" w:color="auto" w:fill="FFFFFF"/>
        </w:rPr>
        <w:t>розовым</w:t>
      </w:r>
      <w:proofErr w:type="gramEnd"/>
      <w:r>
        <w:rPr>
          <w:rFonts w:ascii="Times New Roman" w:hAnsi="Times New Roman"/>
          <w:sz w:val="26"/>
          <w:szCs w:val="26"/>
          <w:shd w:val="clear" w:color="auto" w:fill="FFFFFF"/>
        </w:rPr>
        <w:t>). Начало экспозиции с зала, расположенного в верхней части плана.</w:t>
      </w:r>
    </w:p>
    <w:p w:rsidR="00BF2F1B" w:rsidRDefault="00BF2F1B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Общая площадь залов: </w:t>
      </w:r>
      <w:r w:rsidR="00F61D70">
        <w:rPr>
          <w:rFonts w:ascii="Times New Roman" w:hAnsi="Times New Roman"/>
          <w:sz w:val="26"/>
          <w:szCs w:val="26"/>
          <w:shd w:val="clear" w:color="auto" w:fill="FFFFFF"/>
        </w:rPr>
        <w:t>106,2 кв. м</w:t>
      </w:r>
    </w:p>
    <w:p w:rsidR="009F5D93" w:rsidRDefault="009F5D93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Высота потолков 3,30 м. </w:t>
      </w:r>
    </w:p>
    <w:p w:rsidR="000947EC" w:rsidRDefault="000947EC" w:rsidP="000947EC">
      <w:pPr>
        <w:spacing w:after="0" w:line="360" w:lineRule="auto"/>
        <w:ind w:firstLine="709"/>
        <w:rPr>
          <w:rFonts w:ascii="Times New Roman" w:hAnsi="Times New Roman"/>
          <w:sz w:val="26"/>
          <w:szCs w:val="26"/>
          <w:shd w:val="clear" w:color="auto" w:fill="FFFFFF"/>
        </w:rPr>
      </w:pPr>
      <w:r w:rsidRPr="000947EC">
        <w:rPr>
          <w:rFonts w:ascii="Times New Roman" w:hAnsi="Times New Roman"/>
          <w:sz w:val="26"/>
          <w:szCs w:val="26"/>
          <w:shd w:val="clear" w:color="auto" w:fill="FFFFFF"/>
        </w:rPr>
        <w:t>Напряжение электрической сети</w:t>
      </w:r>
      <w:r>
        <w:rPr>
          <w:rFonts w:ascii="Times New Roman" w:hAnsi="Times New Roman"/>
          <w:sz w:val="26"/>
          <w:szCs w:val="26"/>
          <w:shd w:val="clear" w:color="auto" w:fill="FFFFFF"/>
        </w:rPr>
        <w:t>: 220 В.</w:t>
      </w:r>
    </w:p>
    <w:p w:rsidR="00143B48" w:rsidRDefault="00143B48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8451B8" w:rsidRDefault="008451B8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7652D" w:rsidTr="008451B8">
        <w:tc>
          <w:tcPr>
            <w:tcW w:w="4785" w:type="dxa"/>
          </w:tcPr>
          <w:p w:rsidR="008451B8" w:rsidRDefault="00C87091" w:rsidP="0027652D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br w:type="page"/>
            </w:r>
          </w:p>
          <w:p w:rsidR="0027652D" w:rsidRDefault="0027652D" w:rsidP="0027652D">
            <w:pPr>
              <w:spacing w:after="0" w:line="36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Логотип</w:t>
            </w:r>
            <w:r w:rsidR="001071A2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 xml:space="preserve"> ТОКМ:</w:t>
            </w:r>
          </w:p>
          <w:p w:rsidR="0027652D" w:rsidRDefault="0027652D" w:rsidP="0027652D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</w:p>
          <w:p w:rsidR="008451B8" w:rsidRDefault="008451B8" w:rsidP="0027652D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</w:p>
          <w:p w:rsidR="008451B8" w:rsidRDefault="008451B8" w:rsidP="0027652D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4786" w:type="dxa"/>
          </w:tcPr>
          <w:p w:rsidR="0027652D" w:rsidRDefault="0027652D" w:rsidP="0027652D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 wp14:anchorId="22041687" wp14:editId="11E1040D">
                  <wp:extent cx="2291715" cy="724535"/>
                  <wp:effectExtent l="0" t="0" r="0" b="0"/>
                  <wp:docPr id="17" name="Рисунок 17" descr="Описание: Описание: лого 240 краеведчесого музея прозрачный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лого 240 краеведчесого музея прозрачный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52D" w:rsidTr="008451B8">
        <w:tc>
          <w:tcPr>
            <w:tcW w:w="4785" w:type="dxa"/>
          </w:tcPr>
          <w:p w:rsidR="008451B8" w:rsidRDefault="008451B8" w:rsidP="0027652D">
            <w:pPr>
              <w:spacing w:after="0" w:line="36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</w:p>
          <w:p w:rsidR="0027652D" w:rsidRPr="008451B8" w:rsidRDefault="0027652D" w:rsidP="0027652D">
            <w:pPr>
              <w:spacing w:after="0" w:line="36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 w:rsidRPr="008451B8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Л</w:t>
            </w:r>
            <w:r w:rsidR="008451B8" w:rsidRPr="008451B8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 xml:space="preserve">оготип </w:t>
            </w:r>
            <w:r w:rsidR="008451B8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Р</w:t>
            </w:r>
            <w:r w:rsidR="008451B8" w:rsidRPr="008451B8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оссийского фонда культуры</w:t>
            </w:r>
            <w:r w:rsidR="001071A2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:</w:t>
            </w:r>
          </w:p>
          <w:p w:rsidR="0027652D" w:rsidRDefault="0027652D" w:rsidP="0027652D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4786" w:type="dxa"/>
          </w:tcPr>
          <w:p w:rsidR="0027652D" w:rsidRDefault="008451B8" w:rsidP="008451B8">
            <w:pPr>
              <w:spacing w:after="0" w:line="360" w:lineRule="auto"/>
              <w:ind w:firstLine="1169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448FEC" wp14:editId="34524CBE">
                  <wp:extent cx="676910" cy="926465"/>
                  <wp:effectExtent l="0" t="0" r="8890" b="6985"/>
                  <wp:docPr id="16" name="Рисунок 16" descr="Описание: http://www.sfrik.omsu.ru/res/news000000000161/Images/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http://www.sfrik.omsu.ru/res/news000000000161/Images/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652D" w:rsidRDefault="0027652D" w:rsidP="0027652D">
      <w:pPr>
        <w:spacing w:after="0" w:line="360" w:lineRule="auto"/>
        <w:ind w:firstLine="709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27652D" w:rsidRDefault="0027652D" w:rsidP="0027652D">
      <w:pPr>
        <w:spacing w:after="0" w:line="360" w:lineRule="auto"/>
        <w:ind w:firstLine="709"/>
        <w:jc w:val="center"/>
        <w:rPr>
          <w:rFonts w:ascii="Times New Roman" w:hAnsi="Times New Roman"/>
          <w:b/>
          <w:sz w:val="26"/>
          <w:szCs w:val="26"/>
          <w:shd w:val="clear" w:color="auto" w:fill="FFFFFF"/>
        </w:rPr>
      </w:pPr>
    </w:p>
    <w:p w:rsidR="006C5E98" w:rsidRDefault="00284D56" w:rsidP="00C87091">
      <w:pPr>
        <w:spacing w:after="0" w:line="360" w:lineRule="auto"/>
        <w:ind w:firstLine="709"/>
        <w:jc w:val="center"/>
        <w:rPr>
          <w:rFonts w:ascii="Times New Roman" w:hAnsi="Times New Roman"/>
          <w:b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sz w:val="26"/>
          <w:szCs w:val="26"/>
          <w:shd w:val="clear" w:color="auto" w:fill="FFFFFF"/>
        </w:rPr>
        <w:lastRenderedPageBreak/>
        <w:t xml:space="preserve">ТЕХНИЧЕСКИЕ ХАРАКТЕРИСТИКИ </w:t>
      </w:r>
    </w:p>
    <w:p w:rsidR="00284D56" w:rsidRDefault="00284D56" w:rsidP="00C87091">
      <w:pPr>
        <w:spacing w:after="0" w:line="360" w:lineRule="auto"/>
        <w:ind w:firstLine="709"/>
        <w:jc w:val="center"/>
        <w:rPr>
          <w:rFonts w:ascii="Times New Roman" w:hAnsi="Times New Roman"/>
          <w:b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sz w:val="26"/>
          <w:szCs w:val="26"/>
          <w:shd w:val="clear" w:color="auto" w:fill="FFFFFF"/>
        </w:rPr>
        <w:t>ЭКСПОЗИЦИОННЫХ ПОМЕЩЕНИЙ</w:t>
      </w:r>
    </w:p>
    <w:p w:rsidR="00284D56" w:rsidRDefault="00284D56" w:rsidP="00C87091">
      <w:pPr>
        <w:spacing w:after="0" w:line="360" w:lineRule="auto"/>
        <w:ind w:firstLine="709"/>
        <w:rPr>
          <w:rFonts w:ascii="Times New Roman" w:hAnsi="Times New Roman"/>
          <w:b/>
          <w:sz w:val="26"/>
          <w:szCs w:val="26"/>
          <w:shd w:val="clear" w:color="auto" w:fill="FFFFFF"/>
        </w:rPr>
      </w:pPr>
    </w:p>
    <w:p w:rsidR="005F7B12" w:rsidRDefault="00874B97" w:rsidP="00C87091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6"/>
          <w:shd w:val="clear" w:color="auto" w:fill="FFFFFF"/>
        </w:rPr>
      </w:pPr>
      <w:r w:rsidRPr="00874B97">
        <w:rPr>
          <w:rFonts w:ascii="Times New Roman" w:hAnsi="Times New Roman"/>
          <w:b/>
          <w:sz w:val="26"/>
          <w:szCs w:val="26"/>
          <w:shd w:val="clear" w:color="auto" w:fill="FFFFFF"/>
        </w:rPr>
        <w:t>О</w:t>
      </w:r>
      <w:r w:rsidR="006C5E98">
        <w:rPr>
          <w:rFonts w:ascii="Times New Roman" w:hAnsi="Times New Roman"/>
          <w:b/>
          <w:sz w:val="26"/>
          <w:szCs w:val="26"/>
          <w:shd w:val="clear" w:color="auto" w:fill="FFFFFF"/>
        </w:rPr>
        <w:t xml:space="preserve">граничения по использованию </w:t>
      </w:r>
      <w:r w:rsidRPr="00874B97">
        <w:rPr>
          <w:rFonts w:ascii="Times New Roman" w:hAnsi="Times New Roman"/>
          <w:b/>
          <w:sz w:val="26"/>
          <w:szCs w:val="26"/>
          <w:shd w:val="clear" w:color="auto" w:fill="FFFFFF"/>
        </w:rPr>
        <w:t>помещений</w:t>
      </w:r>
    </w:p>
    <w:p w:rsidR="005F7B12" w:rsidRDefault="005F7B12" w:rsidP="00C87091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6"/>
          <w:shd w:val="clear" w:color="auto" w:fill="FFFFFF"/>
        </w:rPr>
      </w:pPr>
    </w:p>
    <w:p w:rsidR="00874B97" w:rsidRDefault="00052C3A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sz w:val="26"/>
          <w:szCs w:val="26"/>
          <w:shd w:val="clear" w:color="auto" w:fill="FFFFFF"/>
        </w:rPr>
        <w:t xml:space="preserve"> </w:t>
      </w:r>
      <w:r w:rsidR="00874B97" w:rsidRPr="00874B97">
        <w:rPr>
          <w:rFonts w:ascii="Times New Roman" w:hAnsi="Times New Roman"/>
          <w:sz w:val="26"/>
          <w:szCs w:val="26"/>
          <w:shd w:val="clear" w:color="auto" w:fill="FFFFFF"/>
        </w:rPr>
        <w:t>Ан</w:t>
      </w:r>
      <w:r w:rsidR="00874B97">
        <w:rPr>
          <w:rFonts w:ascii="Times New Roman" w:hAnsi="Times New Roman"/>
          <w:sz w:val="26"/>
          <w:szCs w:val="26"/>
          <w:shd w:val="clear" w:color="auto" w:fill="FFFFFF"/>
        </w:rPr>
        <w:t>самбль здания Томского областного краеведческого музея является памятником арх</w:t>
      </w:r>
      <w:r w:rsidR="007347E4">
        <w:rPr>
          <w:rFonts w:ascii="Times New Roman" w:hAnsi="Times New Roman"/>
          <w:sz w:val="26"/>
          <w:szCs w:val="26"/>
          <w:shd w:val="clear" w:color="auto" w:fill="FFFFFF"/>
        </w:rPr>
        <w:t>итектуры федерального значения и имеет ограничения в своем использовании, предусмотренные в частности в охранном обязательстве пользователя объекта культурного наследия (памятника истории и культуры) федерального значения № 54/06-01 от 10 октября 2011 года. Согласно этому документу не допускает</w:t>
      </w:r>
      <w:r w:rsidR="0033514B">
        <w:rPr>
          <w:rFonts w:ascii="Times New Roman" w:hAnsi="Times New Roman"/>
          <w:sz w:val="26"/>
          <w:szCs w:val="26"/>
          <w:shd w:val="clear" w:color="auto" w:fill="FFFFFF"/>
        </w:rPr>
        <w:t>ся</w:t>
      </w:r>
      <w:r w:rsidR="007347E4">
        <w:rPr>
          <w:rFonts w:ascii="Times New Roman" w:hAnsi="Times New Roman"/>
          <w:sz w:val="26"/>
          <w:szCs w:val="26"/>
          <w:shd w:val="clear" w:color="auto" w:fill="FFFFFF"/>
        </w:rPr>
        <w:t xml:space="preserve"> каких-либо существенных перестроек интерьеров </w:t>
      </w:r>
      <w:r w:rsidR="0033514B">
        <w:rPr>
          <w:rFonts w:ascii="Times New Roman" w:hAnsi="Times New Roman"/>
          <w:sz w:val="26"/>
          <w:szCs w:val="26"/>
          <w:shd w:val="clear" w:color="auto" w:fill="FFFFFF"/>
        </w:rPr>
        <w:t xml:space="preserve">музейного здания. Исходя из этого, </w:t>
      </w:r>
      <w:r w:rsidR="00874B97">
        <w:rPr>
          <w:rFonts w:ascii="Times New Roman" w:hAnsi="Times New Roman"/>
          <w:sz w:val="26"/>
          <w:szCs w:val="26"/>
          <w:shd w:val="clear" w:color="auto" w:fill="FFFFFF"/>
        </w:rPr>
        <w:t>проект архитектурно-художественного оформления выставки не должен предусматривать снос и реконструкцию межкомнатных перегородок, стен, расши</w:t>
      </w:r>
      <w:r w:rsidR="0033514B">
        <w:rPr>
          <w:rFonts w:ascii="Times New Roman" w:hAnsi="Times New Roman"/>
          <w:sz w:val="26"/>
          <w:szCs w:val="26"/>
          <w:shd w:val="clear" w:color="auto" w:fill="FFFFFF"/>
        </w:rPr>
        <w:t>рения дверных и оконных проемов и т.п.</w:t>
      </w:r>
    </w:p>
    <w:p w:rsidR="006C5E98" w:rsidRDefault="006C5E98" w:rsidP="00C87091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6"/>
          <w:shd w:val="clear" w:color="auto" w:fill="FFFFFF"/>
        </w:rPr>
      </w:pPr>
    </w:p>
    <w:p w:rsidR="00874B97" w:rsidRDefault="0033514B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874B97">
        <w:rPr>
          <w:rFonts w:ascii="Times New Roman" w:hAnsi="Times New Roman"/>
          <w:b/>
          <w:sz w:val="26"/>
          <w:szCs w:val="26"/>
          <w:shd w:val="clear" w:color="auto" w:fill="FFFFFF"/>
        </w:rPr>
        <w:t>План залов</w:t>
      </w:r>
    </w:p>
    <w:p w:rsidR="00874B97" w:rsidRDefault="005D0E94" w:rsidP="00C87091">
      <w:pPr>
        <w:spacing w:after="0" w:line="360" w:lineRule="auto"/>
        <w:ind w:firstLine="709"/>
        <w:jc w:val="center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 wp14:anchorId="161F0C17" wp14:editId="401F9696">
            <wp:extent cx="1854116" cy="2876550"/>
            <wp:effectExtent l="19050" t="19050" r="13335" b="19050"/>
            <wp:docPr id="14" name="Рисунок 14" descr="D:\0_ГРАНТ_ГЕНИЙ МЕСТА_РФК\00_РАБОТА НАД КОНЦЕПЦИЕЙ_ТОМСК_ПЕЙЗАЖ_ПОСЛЕ БИТВЫ_ТЕКСТЫ ИНФ_\00_КОНЦЕПЦИЯ_ТСП_В РАБОТЕ\ГОТОВО\планы залов_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0_ГРАНТ_ГЕНИЙ МЕСТА_РФК\00_РАБОТА НАД КОНЦЕПЦИЕЙ_ТОМСК_ПЕЙЗАЖ_ПОСЛЕ БИТВЫ_ТЕКСТЫ ИНФ_\00_КОНЦЕПЦИЯ_ТСП_В РАБОТЕ\ГОТОВО\планы залов_б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16" cy="2876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B97" w:rsidRDefault="00874B97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6D7E05" w:rsidRDefault="005D0E94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347E4">
        <w:rPr>
          <w:rFonts w:ascii="Times New Roman" w:hAnsi="Times New Roman"/>
          <w:i/>
          <w:sz w:val="26"/>
          <w:szCs w:val="26"/>
          <w:shd w:val="clear" w:color="auto" w:fill="FFFFFF"/>
        </w:rPr>
        <w:t>Примечание</w:t>
      </w:r>
      <w:r w:rsidR="006C5E98">
        <w:rPr>
          <w:rFonts w:ascii="Times New Roman" w:hAnsi="Times New Roman"/>
          <w:i/>
          <w:sz w:val="26"/>
          <w:szCs w:val="26"/>
          <w:shd w:val="clear" w:color="auto" w:fill="FFFFFF"/>
        </w:rPr>
        <w:t xml:space="preserve"> 1</w:t>
      </w:r>
      <w:r>
        <w:rPr>
          <w:rFonts w:ascii="Times New Roman" w:hAnsi="Times New Roman"/>
          <w:sz w:val="26"/>
          <w:szCs w:val="26"/>
          <w:shd w:val="clear" w:color="auto" w:fill="FFFFFF"/>
        </w:rPr>
        <w:t>. Планы залов в более крупном масштабе прилагаются к тех</w:t>
      </w:r>
      <w:r w:rsidR="007347E4">
        <w:rPr>
          <w:rFonts w:ascii="Times New Roman" w:hAnsi="Times New Roman"/>
          <w:sz w:val="26"/>
          <w:szCs w:val="26"/>
          <w:shd w:val="clear" w:color="auto" w:fill="FFFFFF"/>
        </w:rPr>
        <w:t xml:space="preserve">ническому </w:t>
      </w:r>
      <w:r>
        <w:rPr>
          <w:rFonts w:ascii="Times New Roman" w:hAnsi="Times New Roman"/>
          <w:sz w:val="26"/>
          <w:szCs w:val="26"/>
          <w:shd w:val="clear" w:color="auto" w:fill="FFFFFF"/>
        </w:rPr>
        <w:t>заданию особо.</w:t>
      </w:r>
    </w:p>
    <w:p w:rsidR="006A7051" w:rsidRDefault="006A7051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C87091" w:rsidRDefault="00C87091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C87091" w:rsidRDefault="00C87091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AB5F9A" w:rsidRDefault="007347E4" w:rsidP="00C87091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6"/>
          <w:shd w:val="clear" w:color="auto" w:fill="FFFFFF"/>
        </w:rPr>
      </w:pPr>
      <w:r w:rsidRPr="006A7051">
        <w:rPr>
          <w:rFonts w:ascii="Times New Roman" w:hAnsi="Times New Roman"/>
          <w:b/>
          <w:sz w:val="26"/>
          <w:szCs w:val="26"/>
          <w:shd w:val="clear" w:color="auto" w:fill="FFFFFF"/>
        </w:rPr>
        <w:lastRenderedPageBreak/>
        <w:t xml:space="preserve">Первый </w:t>
      </w:r>
      <w:r w:rsidR="00AB5F9A" w:rsidRPr="006A7051">
        <w:rPr>
          <w:rFonts w:ascii="Times New Roman" w:hAnsi="Times New Roman"/>
          <w:b/>
          <w:sz w:val="26"/>
          <w:szCs w:val="26"/>
          <w:shd w:val="clear" w:color="auto" w:fill="FFFFFF"/>
        </w:rPr>
        <w:t xml:space="preserve">зал экспозиции </w:t>
      </w:r>
      <w:r w:rsidR="00C87091">
        <w:rPr>
          <w:rFonts w:ascii="Times New Roman" w:hAnsi="Times New Roman"/>
          <w:b/>
          <w:sz w:val="26"/>
          <w:szCs w:val="26"/>
          <w:shd w:val="clear" w:color="auto" w:fill="FFFFFF"/>
        </w:rPr>
        <w:t>(зал № 28)</w:t>
      </w:r>
    </w:p>
    <w:p w:rsidR="005F7B12" w:rsidRPr="006A7051" w:rsidRDefault="005F7B12" w:rsidP="00C87091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6"/>
          <w:shd w:val="clear" w:color="auto" w:fill="FFFFFF"/>
        </w:rPr>
      </w:pPr>
    </w:p>
    <w:p w:rsidR="00157024" w:rsidRDefault="00AB5F9A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Зал № 28 </w:t>
      </w:r>
      <w:r w:rsidRPr="00E47EC9">
        <w:rPr>
          <w:rFonts w:ascii="Times New Roman" w:hAnsi="Times New Roman"/>
          <w:sz w:val="26"/>
          <w:szCs w:val="26"/>
          <w:shd w:val="clear" w:color="auto" w:fill="FFFFFF"/>
        </w:rPr>
        <w:t xml:space="preserve">площадью 33 </w:t>
      </w:r>
      <w:r w:rsidR="0082022C" w:rsidRPr="00E47EC9">
        <w:rPr>
          <w:rFonts w:ascii="Times New Roman" w:hAnsi="Times New Roman"/>
          <w:sz w:val="26"/>
          <w:szCs w:val="26"/>
          <w:shd w:val="clear" w:color="auto" w:fill="FFFFFF"/>
        </w:rPr>
        <w:t xml:space="preserve">кв. </w:t>
      </w:r>
      <w:r w:rsidRPr="00E47EC9">
        <w:rPr>
          <w:rFonts w:ascii="Times New Roman" w:hAnsi="Times New Roman"/>
          <w:sz w:val="26"/>
          <w:szCs w:val="26"/>
          <w:shd w:val="clear" w:color="auto" w:fill="FFFFFF"/>
        </w:rPr>
        <w:t>метра</w:t>
      </w:r>
      <w:r w:rsidR="00157024" w:rsidRPr="00E47EC9">
        <w:rPr>
          <w:rFonts w:ascii="Times New Roman" w:hAnsi="Times New Roman"/>
          <w:sz w:val="26"/>
          <w:szCs w:val="26"/>
          <w:shd w:val="clear" w:color="auto" w:fill="FFFFFF"/>
        </w:rPr>
        <w:t>.</w:t>
      </w:r>
    </w:p>
    <w:p w:rsidR="00AB5F9A" w:rsidRPr="00622734" w:rsidRDefault="00157024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>И</w:t>
      </w:r>
      <w:r w:rsidR="00AB5F9A" w:rsidRPr="00622734">
        <w:rPr>
          <w:rFonts w:ascii="Times New Roman" w:hAnsi="Times New Roman"/>
          <w:sz w:val="26"/>
          <w:szCs w:val="26"/>
          <w:shd w:val="clear" w:color="auto" w:fill="FFFFFF"/>
        </w:rPr>
        <w:t>меет два окна и три дверных проёма. Через первый проём осуществляется вход/выход посетителей с предыдущей выставки. Второй проём – пожарный выход, который не должен закрываться. Через третий дверной проём осуществляется вход посетителей во второй зал экспозиции.</w:t>
      </w:r>
    </w:p>
    <w:p w:rsidR="00AB5F9A" w:rsidRPr="00622734" w:rsidRDefault="00AB5F9A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Особенности  зала: сводчатые потолки. Высота от пола до начала свода </w:t>
      </w:r>
    </w:p>
    <w:p w:rsidR="00AB5F9A" w:rsidRPr="00622734" w:rsidRDefault="00AB5F9A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sz w:val="26"/>
          <w:szCs w:val="26"/>
          <w:shd w:val="clear" w:color="auto" w:fill="FFFFFF"/>
        </w:rPr>
        <w:t>– 1,37 м на стене у пожарного выхода;</w:t>
      </w:r>
    </w:p>
    <w:p w:rsidR="00AB5F9A" w:rsidRPr="00622734" w:rsidRDefault="00C87091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>–</w:t>
      </w:r>
      <w:r w:rsidR="00AB5F9A"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 1,3 м на стене слева от входа на экспозицию.</w:t>
      </w:r>
    </w:p>
    <w:p w:rsidR="00AB5F9A" w:rsidRDefault="00AB5F9A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Размеры дверного проема-входа на экспозицию: ширина проёма 108 см, глубина 73 см, высота 208 см. </w:t>
      </w:r>
    </w:p>
    <w:p w:rsidR="00C87091" w:rsidRDefault="00C87091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AB5F9A" w:rsidRPr="00622734" w:rsidRDefault="00AB5F9A" w:rsidP="00C87091">
      <w:pPr>
        <w:spacing w:after="0" w:line="360" w:lineRule="auto"/>
        <w:ind w:firstLine="709"/>
        <w:jc w:val="center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 wp14:anchorId="1C0C04DA" wp14:editId="1422DDFD">
            <wp:extent cx="5201093" cy="3894083"/>
            <wp:effectExtent l="0" t="0" r="0" b="0"/>
            <wp:docPr id="10" name="Рисунок 10" descr="Описание: DSC07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DSC075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152" cy="390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091" w:rsidRDefault="00C87091" w:rsidP="00C87091">
      <w:pPr>
        <w:spacing w:after="0" w:line="360" w:lineRule="auto"/>
        <w:ind w:firstLine="709"/>
        <w:jc w:val="center"/>
        <w:rPr>
          <w:rFonts w:ascii="Times New Roman" w:hAnsi="Times New Roman"/>
          <w:i/>
          <w:sz w:val="26"/>
          <w:szCs w:val="26"/>
          <w:shd w:val="clear" w:color="auto" w:fill="FFFFFF"/>
        </w:rPr>
      </w:pPr>
    </w:p>
    <w:p w:rsidR="00C87091" w:rsidRDefault="00C87091" w:rsidP="00C87091">
      <w:pPr>
        <w:spacing w:after="0" w:line="360" w:lineRule="auto"/>
        <w:ind w:firstLine="709"/>
        <w:jc w:val="center"/>
        <w:rPr>
          <w:rFonts w:ascii="Times New Roman" w:hAnsi="Times New Roman"/>
          <w:i/>
          <w:sz w:val="26"/>
          <w:szCs w:val="26"/>
          <w:shd w:val="clear" w:color="auto" w:fill="FFFFFF"/>
        </w:rPr>
      </w:pPr>
      <w:r>
        <w:rPr>
          <w:rFonts w:ascii="Times New Roman" w:hAnsi="Times New Roman"/>
          <w:i/>
          <w:sz w:val="26"/>
          <w:szCs w:val="26"/>
          <w:shd w:val="clear" w:color="auto" w:fill="FFFFFF"/>
        </w:rPr>
        <w:t>Зал № 28. В</w:t>
      </w:r>
      <w:r w:rsidR="00AB5F9A" w:rsidRPr="00622734">
        <w:rPr>
          <w:rFonts w:ascii="Times New Roman" w:hAnsi="Times New Roman"/>
          <w:i/>
          <w:sz w:val="26"/>
          <w:szCs w:val="26"/>
          <w:shd w:val="clear" w:color="auto" w:fill="FFFFFF"/>
        </w:rPr>
        <w:t xml:space="preserve">ид в сторону зала № 27 </w:t>
      </w:r>
    </w:p>
    <w:p w:rsidR="00AB5F9A" w:rsidRPr="00622734" w:rsidRDefault="00AB5F9A" w:rsidP="00C87091">
      <w:pPr>
        <w:spacing w:after="0" w:line="360" w:lineRule="auto"/>
        <w:ind w:firstLine="709"/>
        <w:jc w:val="center"/>
        <w:rPr>
          <w:rFonts w:ascii="Times New Roman" w:hAnsi="Times New Roman"/>
          <w:i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i/>
          <w:sz w:val="26"/>
          <w:szCs w:val="26"/>
          <w:shd w:val="clear" w:color="auto" w:fill="FFFFFF"/>
        </w:rPr>
        <w:t>(вход на экспозицию)</w:t>
      </w:r>
    </w:p>
    <w:p w:rsidR="00AB5F9A" w:rsidRPr="00622734" w:rsidRDefault="00AB5F9A" w:rsidP="00C87091">
      <w:pPr>
        <w:spacing w:after="0" w:line="360" w:lineRule="auto"/>
        <w:ind w:hanging="284"/>
        <w:jc w:val="center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noProof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 wp14:anchorId="18AAEEA1" wp14:editId="70916768">
            <wp:extent cx="4956887" cy="7910474"/>
            <wp:effectExtent l="0" t="0" r="0" b="0"/>
            <wp:docPr id="9" name="Рисунок 9" descr="Описание: DSC07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DSC075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529" cy="792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091" w:rsidRDefault="00C87091" w:rsidP="00C87091">
      <w:pPr>
        <w:spacing w:after="0" w:line="360" w:lineRule="auto"/>
        <w:ind w:firstLine="709"/>
        <w:jc w:val="center"/>
        <w:rPr>
          <w:rFonts w:ascii="Times New Roman" w:hAnsi="Times New Roman"/>
          <w:i/>
          <w:sz w:val="26"/>
          <w:szCs w:val="26"/>
          <w:shd w:val="clear" w:color="auto" w:fill="FFFFFF"/>
        </w:rPr>
      </w:pPr>
    </w:p>
    <w:p w:rsidR="00AB5F9A" w:rsidRPr="00622734" w:rsidRDefault="00C87091" w:rsidP="00C87091">
      <w:pPr>
        <w:spacing w:after="0" w:line="360" w:lineRule="auto"/>
        <w:ind w:firstLine="709"/>
        <w:jc w:val="center"/>
        <w:rPr>
          <w:rFonts w:ascii="Times New Roman" w:hAnsi="Times New Roman"/>
          <w:i/>
          <w:sz w:val="26"/>
          <w:szCs w:val="26"/>
          <w:shd w:val="clear" w:color="auto" w:fill="FFFFFF"/>
        </w:rPr>
      </w:pPr>
      <w:r>
        <w:rPr>
          <w:rFonts w:ascii="Times New Roman" w:hAnsi="Times New Roman"/>
          <w:i/>
          <w:sz w:val="26"/>
          <w:szCs w:val="26"/>
          <w:shd w:val="clear" w:color="auto" w:fill="FFFFFF"/>
        </w:rPr>
        <w:t xml:space="preserve">Зал № 28. </w:t>
      </w:r>
      <w:r w:rsidR="00AB5F9A" w:rsidRPr="00622734">
        <w:rPr>
          <w:rFonts w:ascii="Times New Roman" w:hAnsi="Times New Roman"/>
          <w:i/>
          <w:sz w:val="26"/>
          <w:szCs w:val="26"/>
          <w:shd w:val="clear" w:color="auto" w:fill="FFFFFF"/>
        </w:rPr>
        <w:t xml:space="preserve">В углу слева – пожарный выход, справа </w:t>
      </w:r>
      <w:r>
        <w:rPr>
          <w:rFonts w:ascii="Times New Roman" w:hAnsi="Times New Roman"/>
          <w:i/>
          <w:sz w:val="26"/>
          <w:szCs w:val="26"/>
          <w:shd w:val="clear" w:color="auto" w:fill="FFFFFF"/>
        </w:rPr>
        <w:t xml:space="preserve">– вход во второй зал экспозиции (в зал № 31) </w:t>
      </w:r>
    </w:p>
    <w:p w:rsidR="00C87091" w:rsidRDefault="00C87091">
      <w:pPr>
        <w:spacing w:after="200" w:line="276" w:lineRule="auto"/>
        <w:rPr>
          <w:rFonts w:ascii="Times New Roman" w:hAnsi="Times New Roman"/>
          <w:sz w:val="26"/>
          <w:szCs w:val="26"/>
          <w:u w:val="single"/>
          <w:shd w:val="clear" w:color="auto" w:fill="FFFFFF"/>
        </w:rPr>
      </w:pPr>
      <w:r>
        <w:rPr>
          <w:rFonts w:ascii="Times New Roman" w:hAnsi="Times New Roman"/>
          <w:sz w:val="26"/>
          <w:szCs w:val="26"/>
          <w:u w:val="single"/>
          <w:shd w:val="clear" w:color="auto" w:fill="FFFFFF"/>
        </w:rPr>
        <w:br w:type="page"/>
      </w:r>
    </w:p>
    <w:p w:rsidR="005F7B12" w:rsidRDefault="005F7B12" w:rsidP="005F7B12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sz w:val="26"/>
          <w:szCs w:val="26"/>
          <w:shd w:val="clear" w:color="auto" w:fill="FFFFFF"/>
        </w:rPr>
        <w:lastRenderedPageBreak/>
        <w:t>Второй зал экспозиции (зал № 31)</w:t>
      </w:r>
    </w:p>
    <w:p w:rsidR="005F7B12" w:rsidRDefault="005F7B12" w:rsidP="005F7B12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6"/>
          <w:shd w:val="clear" w:color="auto" w:fill="FFFFFF"/>
        </w:rPr>
      </w:pPr>
    </w:p>
    <w:p w:rsidR="00157024" w:rsidRDefault="00AB5F9A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sz w:val="26"/>
          <w:szCs w:val="26"/>
          <w:shd w:val="clear" w:color="auto" w:fill="FFFFFF"/>
        </w:rPr>
        <w:t>Зал № 31 площадь</w:t>
      </w:r>
      <w:r w:rsidR="00157024">
        <w:rPr>
          <w:rFonts w:ascii="Times New Roman" w:hAnsi="Times New Roman"/>
          <w:sz w:val="26"/>
          <w:szCs w:val="26"/>
          <w:shd w:val="clear" w:color="auto" w:fill="FFFFFF"/>
        </w:rPr>
        <w:t>ю</w:t>
      </w:r>
      <w:r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 48,7 кв.</w:t>
      </w:r>
      <w:r w:rsidR="0082022C" w:rsidRPr="003C6092">
        <w:rPr>
          <w:rFonts w:ascii="Times New Roman" w:hAnsi="Times New Roman"/>
          <w:sz w:val="26"/>
          <w:szCs w:val="26"/>
        </w:rPr>
        <w:t xml:space="preserve"> </w:t>
      </w:r>
      <w:r w:rsidRPr="00622734">
        <w:rPr>
          <w:rFonts w:ascii="Times New Roman" w:hAnsi="Times New Roman"/>
          <w:sz w:val="26"/>
          <w:szCs w:val="26"/>
          <w:shd w:val="clear" w:color="auto" w:fill="FFFFFF"/>
        </w:rPr>
        <w:t>м</w:t>
      </w:r>
      <w:r w:rsidR="00157024">
        <w:rPr>
          <w:rFonts w:ascii="Times New Roman" w:hAnsi="Times New Roman"/>
          <w:sz w:val="26"/>
          <w:szCs w:val="26"/>
          <w:shd w:val="clear" w:color="auto" w:fill="FFFFFF"/>
        </w:rPr>
        <w:t>.</w:t>
      </w:r>
    </w:p>
    <w:p w:rsidR="00AB5F9A" w:rsidRPr="00622734" w:rsidRDefault="00157024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Имеет четыре </w:t>
      </w:r>
      <w:r w:rsidR="00AB5F9A"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окна, проход в зал № 18 (обычно закрыт) и проход в зал № 32 (третий зал экспозиции). </w:t>
      </w:r>
    </w:p>
    <w:p w:rsidR="00AB5F9A" w:rsidRPr="00622734" w:rsidRDefault="00AB5F9A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sz w:val="26"/>
          <w:szCs w:val="26"/>
          <w:shd w:val="clear" w:color="auto" w:fill="FFFFFF"/>
        </w:rPr>
        <w:t>Особенности зала: кессонные потолки.</w:t>
      </w:r>
    </w:p>
    <w:p w:rsidR="00AB5F9A" w:rsidRPr="00622734" w:rsidRDefault="00AB5F9A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sz w:val="26"/>
          <w:szCs w:val="26"/>
          <w:shd w:val="clear" w:color="auto" w:fill="FFFFFF"/>
        </w:rPr>
        <w:t>Размеры дверного проема-входа из первого зала (на плане – зал № 28) экспозиции: ширина проёма 120 см, глубина 70 см, высота 217 см.</w:t>
      </w:r>
    </w:p>
    <w:p w:rsidR="00AB5F9A" w:rsidRDefault="00AB5F9A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sz w:val="26"/>
          <w:szCs w:val="26"/>
          <w:shd w:val="clear" w:color="auto" w:fill="FFFFFF"/>
        </w:rPr>
        <w:t>Размеры окон: высота окна  188 см, ширина 126 см. Расположены на высоте 60 см от пола.</w:t>
      </w:r>
    </w:p>
    <w:p w:rsidR="00FA61D0" w:rsidRDefault="00FA61D0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FA61D0" w:rsidRPr="00622734" w:rsidRDefault="00FA61D0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AB5F9A" w:rsidRPr="00622734" w:rsidRDefault="00AB5F9A" w:rsidP="00C87091">
      <w:pPr>
        <w:spacing w:after="0" w:line="360" w:lineRule="auto"/>
        <w:ind w:firstLine="709"/>
        <w:jc w:val="center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 wp14:anchorId="15390795" wp14:editId="47E489EA">
            <wp:extent cx="5461208" cy="4090333"/>
            <wp:effectExtent l="0" t="0" r="6350" b="5715"/>
            <wp:docPr id="8" name="Рисунок 8" descr="Описание: DSC07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DSC075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68" cy="408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1D0" w:rsidRDefault="00FA61D0" w:rsidP="00C87091">
      <w:pPr>
        <w:spacing w:after="0" w:line="360" w:lineRule="auto"/>
        <w:ind w:firstLine="709"/>
        <w:jc w:val="center"/>
        <w:rPr>
          <w:rFonts w:ascii="Times New Roman" w:hAnsi="Times New Roman"/>
          <w:i/>
          <w:sz w:val="26"/>
          <w:szCs w:val="26"/>
          <w:shd w:val="clear" w:color="auto" w:fill="FFFFFF"/>
        </w:rPr>
      </w:pPr>
    </w:p>
    <w:p w:rsidR="00AB5F9A" w:rsidRPr="00622734" w:rsidRDefault="005F7B12" w:rsidP="00FA61D0">
      <w:pPr>
        <w:spacing w:after="0" w:line="360" w:lineRule="auto"/>
        <w:ind w:left="709"/>
        <w:jc w:val="center"/>
        <w:rPr>
          <w:rFonts w:ascii="Times New Roman" w:hAnsi="Times New Roman"/>
          <w:i/>
          <w:sz w:val="26"/>
          <w:szCs w:val="26"/>
          <w:shd w:val="clear" w:color="auto" w:fill="FFFFFF"/>
        </w:rPr>
      </w:pPr>
      <w:r>
        <w:rPr>
          <w:rFonts w:ascii="Times New Roman" w:hAnsi="Times New Roman"/>
          <w:i/>
          <w:sz w:val="26"/>
          <w:szCs w:val="26"/>
          <w:shd w:val="clear" w:color="auto" w:fill="FFFFFF"/>
        </w:rPr>
        <w:t>З</w:t>
      </w:r>
      <w:r w:rsidR="00AB5F9A" w:rsidRPr="00622734">
        <w:rPr>
          <w:rFonts w:ascii="Times New Roman" w:hAnsi="Times New Roman"/>
          <w:i/>
          <w:sz w:val="26"/>
          <w:szCs w:val="26"/>
          <w:shd w:val="clear" w:color="auto" w:fill="FFFFFF"/>
        </w:rPr>
        <w:t>ал № 31</w:t>
      </w:r>
      <w:r>
        <w:rPr>
          <w:rFonts w:ascii="Times New Roman" w:hAnsi="Times New Roman"/>
          <w:i/>
          <w:sz w:val="26"/>
          <w:szCs w:val="26"/>
          <w:shd w:val="clear" w:color="auto" w:fill="FFFFFF"/>
        </w:rPr>
        <w:t xml:space="preserve">. Вид </w:t>
      </w:r>
      <w:r w:rsidR="00AB5F9A" w:rsidRPr="00622734">
        <w:rPr>
          <w:rFonts w:ascii="Times New Roman" w:hAnsi="Times New Roman"/>
          <w:i/>
          <w:sz w:val="26"/>
          <w:szCs w:val="26"/>
          <w:shd w:val="clear" w:color="auto" w:fill="FFFFFF"/>
        </w:rPr>
        <w:t>от дверного про</w:t>
      </w:r>
      <w:r>
        <w:rPr>
          <w:rFonts w:ascii="Times New Roman" w:hAnsi="Times New Roman"/>
          <w:i/>
          <w:sz w:val="26"/>
          <w:szCs w:val="26"/>
          <w:shd w:val="clear" w:color="auto" w:fill="FFFFFF"/>
        </w:rPr>
        <w:t>е</w:t>
      </w:r>
      <w:r w:rsidR="00FA61D0">
        <w:rPr>
          <w:rFonts w:ascii="Times New Roman" w:hAnsi="Times New Roman"/>
          <w:i/>
          <w:sz w:val="26"/>
          <w:szCs w:val="26"/>
          <w:shd w:val="clear" w:color="auto" w:fill="FFFFFF"/>
        </w:rPr>
        <w:t>ма зала № 28: слева окна (в настоящее время закрыты декорациями), справа перед вертикальной витриной, вход в</w:t>
      </w:r>
      <w:r w:rsidR="00157024">
        <w:rPr>
          <w:rFonts w:ascii="Times New Roman" w:hAnsi="Times New Roman"/>
          <w:i/>
          <w:sz w:val="26"/>
          <w:szCs w:val="26"/>
          <w:shd w:val="clear" w:color="auto" w:fill="FFFFFF"/>
        </w:rPr>
        <w:t> </w:t>
      </w:r>
      <w:r w:rsidR="00FA61D0">
        <w:rPr>
          <w:rFonts w:ascii="Times New Roman" w:hAnsi="Times New Roman"/>
          <w:i/>
          <w:sz w:val="26"/>
          <w:szCs w:val="26"/>
          <w:shd w:val="clear" w:color="auto" w:fill="FFFFFF"/>
        </w:rPr>
        <w:t>зал</w:t>
      </w:r>
      <w:r w:rsidR="00157024">
        <w:rPr>
          <w:rFonts w:ascii="Times New Roman" w:hAnsi="Times New Roman"/>
          <w:i/>
          <w:sz w:val="26"/>
          <w:szCs w:val="26"/>
          <w:shd w:val="clear" w:color="auto" w:fill="FFFFFF"/>
        </w:rPr>
        <w:t> </w:t>
      </w:r>
      <w:r w:rsidR="00FA61D0">
        <w:rPr>
          <w:rFonts w:ascii="Times New Roman" w:hAnsi="Times New Roman"/>
          <w:i/>
          <w:sz w:val="26"/>
          <w:szCs w:val="26"/>
          <w:shd w:val="clear" w:color="auto" w:fill="FFFFFF"/>
        </w:rPr>
        <w:t xml:space="preserve"> № 18, в перспективе – вход в зал № 32</w:t>
      </w:r>
    </w:p>
    <w:p w:rsidR="00AB5F9A" w:rsidRPr="00622734" w:rsidRDefault="00AB5F9A" w:rsidP="00C87091">
      <w:pPr>
        <w:spacing w:after="0" w:line="360" w:lineRule="auto"/>
        <w:ind w:firstLine="709"/>
        <w:jc w:val="center"/>
        <w:rPr>
          <w:rFonts w:ascii="Times New Roman" w:hAnsi="Times New Roman"/>
          <w:i/>
          <w:sz w:val="26"/>
          <w:szCs w:val="26"/>
          <w:shd w:val="clear" w:color="auto" w:fill="FFFFFF"/>
        </w:rPr>
      </w:pPr>
    </w:p>
    <w:p w:rsidR="00AB5F9A" w:rsidRPr="00622734" w:rsidRDefault="00AB5F9A" w:rsidP="00FA61D0">
      <w:pPr>
        <w:spacing w:after="0" w:line="360" w:lineRule="auto"/>
        <w:ind w:hanging="142"/>
        <w:jc w:val="center"/>
        <w:rPr>
          <w:rFonts w:ascii="Times New Roman" w:hAnsi="Times New Roman"/>
          <w:i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noProof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 wp14:anchorId="258BA4FC" wp14:editId="79451C41">
            <wp:extent cx="4772025" cy="4048125"/>
            <wp:effectExtent l="0" t="0" r="9525" b="9525"/>
            <wp:docPr id="7" name="Рисунок 7" descr="Описание: 2006_04_25_подготовка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2006_04_25_подготовка 0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9A" w:rsidRPr="00622734" w:rsidRDefault="00FA61D0" w:rsidP="00FA61D0">
      <w:pPr>
        <w:spacing w:after="0" w:line="360" w:lineRule="auto"/>
        <w:jc w:val="center"/>
        <w:rPr>
          <w:rFonts w:ascii="Times New Roman" w:hAnsi="Times New Roman"/>
          <w:i/>
          <w:sz w:val="26"/>
          <w:szCs w:val="26"/>
          <w:shd w:val="clear" w:color="auto" w:fill="FFFFFF"/>
        </w:rPr>
      </w:pPr>
      <w:r>
        <w:rPr>
          <w:rFonts w:ascii="Times New Roman" w:hAnsi="Times New Roman"/>
          <w:i/>
          <w:sz w:val="26"/>
          <w:szCs w:val="26"/>
          <w:shd w:val="clear" w:color="auto" w:fill="FFFFFF"/>
        </w:rPr>
        <w:t xml:space="preserve">Зал № 31. </w:t>
      </w:r>
      <w:r w:rsidR="00AB5F9A" w:rsidRPr="00622734">
        <w:rPr>
          <w:rFonts w:ascii="Times New Roman" w:hAnsi="Times New Roman"/>
          <w:i/>
          <w:sz w:val="26"/>
          <w:szCs w:val="26"/>
          <w:shd w:val="clear" w:color="auto" w:fill="FFFFFF"/>
        </w:rPr>
        <w:t xml:space="preserve">Вид </w:t>
      </w:r>
      <w:r>
        <w:rPr>
          <w:rFonts w:ascii="Times New Roman" w:hAnsi="Times New Roman"/>
          <w:i/>
          <w:sz w:val="26"/>
          <w:szCs w:val="26"/>
          <w:shd w:val="clear" w:color="auto" w:fill="FFFFFF"/>
        </w:rPr>
        <w:t>от дверного проема зала № 28</w:t>
      </w:r>
      <w:r w:rsidR="00AB5F9A" w:rsidRPr="00622734">
        <w:rPr>
          <w:rFonts w:ascii="Times New Roman" w:hAnsi="Times New Roman"/>
          <w:i/>
          <w:sz w:val="26"/>
          <w:szCs w:val="26"/>
          <w:shd w:val="clear" w:color="auto" w:fill="FFFFFF"/>
        </w:rPr>
        <w:t xml:space="preserve"> (фото 2000-х гг.)</w:t>
      </w:r>
    </w:p>
    <w:p w:rsidR="00AB5F9A" w:rsidRPr="00622734" w:rsidRDefault="00AB5F9A" w:rsidP="00C87091">
      <w:pPr>
        <w:spacing w:after="0" w:line="360" w:lineRule="auto"/>
        <w:ind w:firstLine="709"/>
        <w:jc w:val="center"/>
        <w:rPr>
          <w:rFonts w:ascii="Times New Roman" w:hAnsi="Times New Roman"/>
          <w:i/>
          <w:sz w:val="26"/>
          <w:szCs w:val="26"/>
          <w:shd w:val="clear" w:color="auto" w:fill="FFFFFF"/>
        </w:rPr>
      </w:pPr>
    </w:p>
    <w:p w:rsidR="00AB5F9A" w:rsidRPr="00622734" w:rsidRDefault="00AB5F9A" w:rsidP="00FA61D0">
      <w:pPr>
        <w:spacing w:after="0" w:line="360" w:lineRule="auto"/>
        <w:ind w:hanging="142"/>
        <w:jc w:val="center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 wp14:anchorId="6B59D91B" wp14:editId="70EAC56F">
            <wp:extent cx="4741167" cy="3548228"/>
            <wp:effectExtent l="0" t="0" r="2540" b="0"/>
            <wp:docPr id="6" name="Рисунок 6" descr="Описание: DSC07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DSC075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965" cy="355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9A" w:rsidRPr="00622734" w:rsidRDefault="00FA61D0" w:rsidP="00FA61D0">
      <w:pPr>
        <w:spacing w:after="0" w:line="360" w:lineRule="auto"/>
        <w:ind w:firstLine="709"/>
        <w:jc w:val="center"/>
        <w:rPr>
          <w:rFonts w:ascii="Times New Roman" w:hAnsi="Times New Roman"/>
          <w:i/>
          <w:sz w:val="26"/>
          <w:szCs w:val="26"/>
          <w:shd w:val="clear" w:color="auto" w:fill="FFFFFF"/>
        </w:rPr>
      </w:pPr>
      <w:r>
        <w:rPr>
          <w:rFonts w:ascii="Times New Roman" w:hAnsi="Times New Roman"/>
          <w:i/>
          <w:sz w:val="26"/>
          <w:szCs w:val="26"/>
          <w:shd w:val="clear" w:color="auto" w:fill="FFFFFF"/>
        </w:rPr>
        <w:t xml:space="preserve">Зал № 31. </w:t>
      </w:r>
      <w:r w:rsidR="00AB5F9A" w:rsidRPr="00622734">
        <w:rPr>
          <w:rFonts w:ascii="Times New Roman" w:hAnsi="Times New Roman"/>
          <w:i/>
          <w:sz w:val="26"/>
          <w:szCs w:val="26"/>
          <w:shd w:val="clear" w:color="auto" w:fill="FFFFFF"/>
        </w:rPr>
        <w:t xml:space="preserve">Вид </w:t>
      </w:r>
      <w:r>
        <w:rPr>
          <w:rFonts w:ascii="Times New Roman" w:hAnsi="Times New Roman"/>
          <w:i/>
          <w:sz w:val="26"/>
          <w:szCs w:val="26"/>
          <w:shd w:val="clear" w:color="auto" w:fill="FFFFFF"/>
        </w:rPr>
        <w:t xml:space="preserve">со стороны </w:t>
      </w:r>
      <w:r w:rsidR="00AB5F9A" w:rsidRPr="00622734">
        <w:rPr>
          <w:rFonts w:ascii="Times New Roman" w:hAnsi="Times New Roman"/>
          <w:i/>
          <w:sz w:val="26"/>
          <w:szCs w:val="26"/>
          <w:shd w:val="clear" w:color="auto" w:fill="FFFFFF"/>
        </w:rPr>
        <w:t>дверного про</w:t>
      </w:r>
      <w:r>
        <w:rPr>
          <w:rFonts w:ascii="Times New Roman" w:hAnsi="Times New Roman"/>
          <w:i/>
          <w:sz w:val="26"/>
          <w:szCs w:val="26"/>
          <w:shd w:val="clear" w:color="auto" w:fill="FFFFFF"/>
        </w:rPr>
        <w:t>е</w:t>
      </w:r>
      <w:r w:rsidR="00AB5F9A" w:rsidRPr="00622734">
        <w:rPr>
          <w:rFonts w:ascii="Times New Roman" w:hAnsi="Times New Roman"/>
          <w:i/>
          <w:sz w:val="26"/>
          <w:szCs w:val="26"/>
          <w:shd w:val="clear" w:color="auto" w:fill="FFFFFF"/>
        </w:rPr>
        <w:t>ма зала № 32</w:t>
      </w:r>
    </w:p>
    <w:p w:rsidR="00AB5F9A" w:rsidRDefault="00AB5F9A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u w:val="single"/>
          <w:shd w:val="clear" w:color="auto" w:fill="FFFFFF"/>
        </w:rPr>
      </w:pPr>
    </w:p>
    <w:p w:rsidR="00FA61D0" w:rsidRDefault="00FA61D0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u w:val="single"/>
          <w:shd w:val="clear" w:color="auto" w:fill="FFFFFF"/>
        </w:rPr>
      </w:pPr>
    </w:p>
    <w:p w:rsidR="00157024" w:rsidRDefault="00157024" w:rsidP="00157024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sz w:val="26"/>
          <w:szCs w:val="26"/>
          <w:shd w:val="clear" w:color="auto" w:fill="FFFFFF"/>
        </w:rPr>
        <w:lastRenderedPageBreak/>
        <w:t>Третий зал экспозиции (зал № 32)</w:t>
      </w:r>
    </w:p>
    <w:p w:rsidR="00157024" w:rsidRDefault="00157024" w:rsidP="00157024">
      <w:pPr>
        <w:spacing w:after="0" w:line="360" w:lineRule="auto"/>
        <w:ind w:firstLine="709"/>
        <w:jc w:val="both"/>
        <w:rPr>
          <w:rFonts w:ascii="Times New Roman" w:hAnsi="Times New Roman"/>
          <w:b/>
          <w:sz w:val="26"/>
          <w:szCs w:val="26"/>
          <w:shd w:val="clear" w:color="auto" w:fill="FFFFFF"/>
        </w:rPr>
      </w:pPr>
    </w:p>
    <w:p w:rsidR="00157024" w:rsidRDefault="00AB5F9A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sz w:val="26"/>
          <w:szCs w:val="26"/>
          <w:shd w:val="clear" w:color="auto" w:fill="FFFFFF"/>
        </w:rPr>
        <w:t>Зал № 32 площадью 24,5 кв.</w:t>
      </w:r>
      <w:r w:rsidR="0082022C" w:rsidRPr="003C6092">
        <w:rPr>
          <w:rFonts w:ascii="Times New Roman" w:hAnsi="Times New Roman"/>
          <w:sz w:val="26"/>
          <w:szCs w:val="26"/>
        </w:rPr>
        <w:t xml:space="preserve"> </w:t>
      </w:r>
      <w:r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м. </w:t>
      </w:r>
    </w:p>
    <w:p w:rsidR="00157024" w:rsidRDefault="00AB5F9A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Имеет </w:t>
      </w:r>
      <w:r w:rsidR="00157024">
        <w:rPr>
          <w:rFonts w:ascii="Times New Roman" w:hAnsi="Times New Roman"/>
          <w:sz w:val="26"/>
          <w:szCs w:val="26"/>
          <w:shd w:val="clear" w:color="auto" w:fill="FFFFFF"/>
        </w:rPr>
        <w:t>четыре</w:t>
      </w:r>
      <w:r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 окна по одной стене, на противоположной стене – дверной проем – выход в зал № 16, где расположена другая выставка. </w:t>
      </w:r>
    </w:p>
    <w:p w:rsidR="008E5D4D" w:rsidRDefault="00AB5F9A" w:rsidP="008E5D4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sz w:val="26"/>
          <w:szCs w:val="26"/>
          <w:shd w:val="clear" w:color="auto" w:fill="FFFFFF"/>
        </w:rPr>
        <w:t>Про</w:t>
      </w:r>
      <w:r w:rsidR="008E5D4D">
        <w:rPr>
          <w:rFonts w:ascii="Times New Roman" w:hAnsi="Times New Roman"/>
          <w:sz w:val="26"/>
          <w:szCs w:val="26"/>
          <w:shd w:val="clear" w:color="auto" w:fill="FFFFFF"/>
        </w:rPr>
        <w:t>ход</w:t>
      </w:r>
      <w:r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 в зал № 33 (фондохранилище) не должен закрываться наглухо</w:t>
      </w:r>
      <w:proofErr w:type="gramStart"/>
      <w:r w:rsidR="008E5D4D">
        <w:rPr>
          <w:rFonts w:ascii="Times New Roman" w:hAnsi="Times New Roman"/>
          <w:sz w:val="26"/>
          <w:szCs w:val="26"/>
          <w:shd w:val="clear" w:color="auto" w:fill="FFFFFF"/>
        </w:rPr>
        <w:t>.</w:t>
      </w:r>
      <w:proofErr w:type="gramEnd"/>
      <w:r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8E5D4D">
        <w:rPr>
          <w:rFonts w:ascii="Times New Roman" w:hAnsi="Times New Roman"/>
          <w:sz w:val="26"/>
          <w:szCs w:val="26"/>
          <w:shd w:val="clear" w:color="auto" w:fill="FFFFFF"/>
        </w:rPr>
        <w:t xml:space="preserve">Но при этом желательно, чтобы дверь в хранилище была скрыта, замаскирована. Например, можно </w:t>
      </w:r>
      <w:proofErr w:type="gramStart"/>
      <w:r w:rsidR="008E5D4D">
        <w:rPr>
          <w:rFonts w:ascii="Times New Roman" w:hAnsi="Times New Roman"/>
          <w:sz w:val="26"/>
          <w:szCs w:val="26"/>
          <w:shd w:val="clear" w:color="auto" w:fill="FFFFFF"/>
        </w:rPr>
        <w:t>разместить оборудование</w:t>
      </w:r>
      <w:proofErr w:type="gramEnd"/>
      <w:r w:rsidR="008E5D4D">
        <w:rPr>
          <w:rFonts w:ascii="Times New Roman" w:hAnsi="Times New Roman"/>
          <w:sz w:val="26"/>
          <w:szCs w:val="26"/>
          <w:shd w:val="clear" w:color="auto" w:fill="FFFFFF"/>
        </w:rPr>
        <w:t xml:space="preserve"> на некотором расстоянии от хранилища, чтобы его дверь можно было открыть.</w:t>
      </w:r>
    </w:p>
    <w:p w:rsidR="00AB5F9A" w:rsidRPr="00622734" w:rsidRDefault="00AB5F9A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Особенности помещения: самый узкий зал экспозиции, имеет сводчатые потолки, окно, соединяющее помещения №№ 32 и 16. Последнее часто используется в качестве </w:t>
      </w:r>
      <w:r w:rsidR="00157024" w:rsidRPr="003C6092">
        <w:rPr>
          <w:rFonts w:ascii="Times New Roman" w:hAnsi="Times New Roman"/>
          <w:sz w:val="26"/>
          <w:szCs w:val="26"/>
          <w:shd w:val="clear" w:color="auto" w:fill="FFFFFF"/>
        </w:rPr>
        <w:t xml:space="preserve">экспозиционной </w:t>
      </w:r>
      <w:r w:rsidRPr="003C6092">
        <w:rPr>
          <w:rFonts w:ascii="Times New Roman" w:hAnsi="Times New Roman"/>
          <w:sz w:val="26"/>
          <w:szCs w:val="26"/>
          <w:shd w:val="clear" w:color="auto" w:fill="FFFFFF"/>
        </w:rPr>
        <w:t>ниши</w:t>
      </w:r>
      <w:r w:rsidR="00157024" w:rsidRPr="003C6092">
        <w:rPr>
          <w:rFonts w:ascii="Times New Roman" w:hAnsi="Times New Roman"/>
          <w:sz w:val="26"/>
          <w:szCs w:val="26"/>
          <w:shd w:val="clear" w:color="auto" w:fill="FFFFFF"/>
        </w:rPr>
        <w:t>, витрины</w:t>
      </w:r>
      <w:r w:rsidR="008B33CE" w:rsidRPr="003C6092">
        <w:rPr>
          <w:rFonts w:ascii="Times New Roman" w:hAnsi="Times New Roman"/>
          <w:sz w:val="26"/>
          <w:szCs w:val="26"/>
          <w:shd w:val="clear" w:color="auto" w:fill="FFFFFF"/>
        </w:rPr>
        <w:t xml:space="preserve"> (высота – 170 см, ширина – 110 см, глубина – 80 см)</w:t>
      </w:r>
      <w:r w:rsidRPr="003C6092">
        <w:rPr>
          <w:rFonts w:ascii="Times New Roman" w:hAnsi="Times New Roman"/>
          <w:sz w:val="26"/>
          <w:szCs w:val="26"/>
          <w:shd w:val="clear" w:color="auto" w:fill="FFFFFF"/>
        </w:rPr>
        <w:t>.</w:t>
      </w:r>
      <w:r w:rsidRPr="00622734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</w:p>
    <w:p w:rsidR="00AB5F9A" w:rsidRPr="00622734" w:rsidRDefault="00AB5F9A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sz w:val="26"/>
          <w:szCs w:val="26"/>
          <w:shd w:val="clear" w:color="auto" w:fill="FFFFFF"/>
        </w:rPr>
        <w:t>Размеры дверного проема-входа из зала № 31 выставки: ширина 105 см</w:t>
      </w:r>
      <w:r w:rsidR="003C6092">
        <w:rPr>
          <w:rFonts w:ascii="Times New Roman" w:hAnsi="Times New Roman"/>
          <w:sz w:val="26"/>
          <w:szCs w:val="26"/>
          <w:shd w:val="clear" w:color="auto" w:fill="FFFFFF"/>
        </w:rPr>
        <w:t>, высота 217 см, глубина 85 см.</w:t>
      </w:r>
    </w:p>
    <w:p w:rsidR="00AB5F9A" w:rsidRPr="00622734" w:rsidRDefault="00AB5F9A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sz w:val="26"/>
          <w:szCs w:val="26"/>
          <w:shd w:val="clear" w:color="auto" w:fill="FFFFFF"/>
        </w:rPr>
        <w:t>Размеры дверного проема-выхода из выставки: ширина 110 см</w:t>
      </w:r>
      <w:r w:rsidR="003C6092">
        <w:rPr>
          <w:rFonts w:ascii="Times New Roman" w:hAnsi="Times New Roman"/>
          <w:sz w:val="26"/>
          <w:szCs w:val="26"/>
          <w:shd w:val="clear" w:color="auto" w:fill="FFFFFF"/>
        </w:rPr>
        <w:t>, высота 296 см, глубина 90 см.</w:t>
      </w:r>
    </w:p>
    <w:p w:rsidR="00AB5F9A" w:rsidRPr="00622734" w:rsidRDefault="00AB5F9A" w:rsidP="00C87091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sz w:val="26"/>
          <w:szCs w:val="26"/>
          <w:shd w:val="clear" w:color="auto" w:fill="FFFFFF"/>
        </w:rPr>
        <w:t>Своды начинаются на высоте 190 см от пола.</w:t>
      </w:r>
    </w:p>
    <w:p w:rsidR="000947EC" w:rsidRPr="00622734" w:rsidRDefault="00AB5F9A" w:rsidP="008B33C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sz w:val="26"/>
          <w:szCs w:val="26"/>
          <w:shd w:val="clear" w:color="auto" w:fill="FFFFFF"/>
        </w:rPr>
        <w:t>Размеры окон: высота окна 188 см, ширина 126 см. Расположены на высоте 60 см от пола.</w:t>
      </w:r>
    </w:p>
    <w:p w:rsidR="00AB5F9A" w:rsidRPr="00622734" w:rsidRDefault="00AB5F9A" w:rsidP="000947EC">
      <w:pPr>
        <w:spacing w:after="0" w:line="360" w:lineRule="auto"/>
        <w:ind w:hanging="142"/>
        <w:jc w:val="center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 wp14:anchorId="3405CC82" wp14:editId="5D835CE9">
            <wp:extent cx="2576054" cy="3432400"/>
            <wp:effectExtent l="0" t="0" r="0" b="0"/>
            <wp:docPr id="5" name="Рисунок 5" descr="Описание: DSC07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DSC075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49" cy="344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9A" w:rsidRPr="00622734" w:rsidRDefault="000947EC" w:rsidP="00AD4BF4">
      <w:pPr>
        <w:spacing w:after="0" w:line="360" w:lineRule="auto"/>
        <w:ind w:firstLine="709"/>
        <w:jc w:val="center"/>
        <w:rPr>
          <w:rFonts w:ascii="Times New Roman" w:hAnsi="Times New Roman"/>
          <w:i/>
          <w:sz w:val="26"/>
          <w:szCs w:val="26"/>
          <w:shd w:val="clear" w:color="auto" w:fill="FFFFFF"/>
        </w:rPr>
      </w:pPr>
      <w:r>
        <w:rPr>
          <w:rFonts w:ascii="Times New Roman" w:hAnsi="Times New Roman"/>
          <w:i/>
          <w:sz w:val="26"/>
          <w:szCs w:val="26"/>
          <w:shd w:val="clear" w:color="auto" w:fill="FFFFFF"/>
        </w:rPr>
        <w:lastRenderedPageBreak/>
        <w:t xml:space="preserve">Зал № 32. </w:t>
      </w:r>
      <w:r w:rsidR="00AB5F9A" w:rsidRPr="00622734">
        <w:rPr>
          <w:rFonts w:ascii="Times New Roman" w:hAnsi="Times New Roman"/>
          <w:i/>
          <w:sz w:val="26"/>
          <w:szCs w:val="26"/>
          <w:shd w:val="clear" w:color="auto" w:fill="FFFFFF"/>
        </w:rPr>
        <w:t>Вид в сторону зала № 31</w:t>
      </w:r>
    </w:p>
    <w:p w:rsidR="00AB5F9A" w:rsidRPr="00622734" w:rsidRDefault="00AB5F9A" w:rsidP="00C87091">
      <w:pPr>
        <w:spacing w:after="0" w:line="360" w:lineRule="auto"/>
        <w:ind w:firstLine="709"/>
        <w:jc w:val="center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AB5F9A" w:rsidRPr="00622734" w:rsidRDefault="00AB5F9A" w:rsidP="000947EC">
      <w:pPr>
        <w:spacing w:after="0" w:line="360" w:lineRule="auto"/>
        <w:ind w:firstLine="142"/>
        <w:jc w:val="center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 wp14:anchorId="549CF7E0" wp14:editId="24DE3953">
            <wp:extent cx="4362450" cy="3267075"/>
            <wp:effectExtent l="0" t="0" r="0" b="9525"/>
            <wp:docPr id="4" name="Рисунок 4" descr="Описание: DSC07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DSC075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9A" w:rsidRPr="00622734" w:rsidRDefault="000947EC" w:rsidP="00C87091">
      <w:pPr>
        <w:spacing w:after="0" w:line="360" w:lineRule="auto"/>
        <w:ind w:firstLine="709"/>
        <w:jc w:val="center"/>
        <w:rPr>
          <w:rFonts w:ascii="Times New Roman" w:hAnsi="Times New Roman"/>
          <w:i/>
          <w:sz w:val="26"/>
          <w:szCs w:val="26"/>
          <w:shd w:val="clear" w:color="auto" w:fill="FFFFFF"/>
        </w:rPr>
      </w:pPr>
      <w:r>
        <w:rPr>
          <w:rFonts w:ascii="Times New Roman" w:hAnsi="Times New Roman"/>
          <w:i/>
          <w:sz w:val="26"/>
          <w:szCs w:val="26"/>
          <w:shd w:val="clear" w:color="auto" w:fill="FFFFFF"/>
        </w:rPr>
        <w:t xml:space="preserve">Зал № 32. Вид </w:t>
      </w:r>
      <w:r w:rsidR="00AB5F9A" w:rsidRPr="00622734">
        <w:rPr>
          <w:rFonts w:ascii="Times New Roman" w:hAnsi="Times New Roman"/>
          <w:i/>
          <w:sz w:val="26"/>
          <w:szCs w:val="26"/>
          <w:shd w:val="clear" w:color="auto" w:fill="FFFFFF"/>
        </w:rPr>
        <w:t>в сторону зала № 31. За витринами - окна</w:t>
      </w:r>
    </w:p>
    <w:p w:rsidR="00AB5F9A" w:rsidRPr="00622734" w:rsidRDefault="00AB5F9A" w:rsidP="00C87091">
      <w:pPr>
        <w:spacing w:after="0" w:line="360" w:lineRule="auto"/>
        <w:ind w:firstLine="709"/>
        <w:jc w:val="center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AB5F9A" w:rsidRPr="00622734" w:rsidRDefault="00AB5F9A" w:rsidP="00C87091">
      <w:pPr>
        <w:spacing w:after="0" w:line="360" w:lineRule="auto"/>
        <w:ind w:firstLine="709"/>
        <w:jc w:val="center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 wp14:anchorId="7C49DCAC" wp14:editId="38A3A32D">
            <wp:extent cx="2809875" cy="3743325"/>
            <wp:effectExtent l="0" t="0" r="9525" b="9525"/>
            <wp:docPr id="3" name="Рисунок 3" descr="Описание: DSC07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DSC075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EC" w:rsidRDefault="000947EC" w:rsidP="00C87091">
      <w:pPr>
        <w:spacing w:after="0" w:line="360" w:lineRule="auto"/>
        <w:ind w:firstLine="709"/>
        <w:jc w:val="center"/>
        <w:rPr>
          <w:rFonts w:ascii="Times New Roman" w:hAnsi="Times New Roman"/>
          <w:i/>
          <w:sz w:val="26"/>
          <w:szCs w:val="26"/>
          <w:shd w:val="clear" w:color="auto" w:fill="FFFFFF"/>
        </w:rPr>
      </w:pPr>
      <w:r>
        <w:rPr>
          <w:rFonts w:ascii="Times New Roman" w:hAnsi="Times New Roman"/>
          <w:i/>
          <w:sz w:val="26"/>
          <w:szCs w:val="26"/>
          <w:shd w:val="clear" w:color="auto" w:fill="FFFFFF"/>
        </w:rPr>
        <w:t xml:space="preserve">Зал № 32. </w:t>
      </w:r>
      <w:r w:rsidR="00AB5F9A" w:rsidRPr="00622734">
        <w:rPr>
          <w:rFonts w:ascii="Times New Roman" w:hAnsi="Times New Roman"/>
          <w:i/>
          <w:sz w:val="26"/>
          <w:szCs w:val="26"/>
          <w:shd w:val="clear" w:color="auto" w:fill="FFFFFF"/>
        </w:rPr>
        <w:t xml:space="preserve">За столиком с самоваром скрыт вход в фондохранилище </w:t>
      </w:r>
    </w:p>
    <w:p w:rsidR="00AB5F9A" w:rsidRPr="00622734" w:rsidRDefault="00AB5F9A" w:rsidP="00C87091">
      <w:pPr>
        <w:spacing w:after="0" w:line="360" w:lineRule="auto"/>
        <w:ind w:firstLine="709"/>
        <w:jc w:val="center"/>
        <w:rPr>
          <w:rFonts w:ascii="Times New Roman" w:hAnsi="Times New Roman"/>
          <w:i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i/>
          <w:sz w:val="26"/>
          <w:szCs w:val="26"/>
          <w:shd w:val="clear" w:color="auto" w:fill="FFFFFF"/>
        </w:rPr>
        <w:t>(зал № 33)</w:t>
      </w:r>
    </w:p>
    <w:p w:rsidR="00AB5F9A" w:rsidRPr="00622734" w:rsidRDefault="00AB5F9A" w:rsidP="00C87091">
      <w:pPr>
        <w:spacing w:after="0" w:line="360" w:lineRule="auto"/>
        <w:ind w:firstLine="709"/>
        <w:jc w:val="center"/>
        <w:rPr>
          <w:rFonts w:ascii="Times New Roman" w:hAnsi="Times New Roman"/>
          <w:i/>
          <w:sz w:val="26"/>
          <w:szCs w:val="26"/>
          <w:shd w:val="clear" w:color="auto" w:fill="FFFFFF"/>
        </w:rPr>
      </w:pPr>
    </w:p>
    <w:p w:rsidR="00AB5F9A" w:rsidRPr="00622734" w:rsidRDefault="00AB5F9A" w:rsidP="00C87091">
      <w:pPr>
        <w:spacing w:after="0" w:line="360" w:lineRule="auto"/>
        <w:ind w:firstLine="709"/>
        <w:jc w:val="center"/>
        <w:rPr>
          <w:rFonts w:ascii="Times New Roman" w:hAnsi="Times New Roman"/>
          <w:sz w:val="26"/>
          <w:szCs w:val="26"/>
          <w:shd w:val="clear" w:color="auto" w:fill="FFFFFF"/>
        </w:rPr>
      </w:pPr>
      <w:r w:rsidRPr="00622734">
        <w:rPr>
          <w:rFonts w:ascii="Times New Roman" w:hAnsi="Times New Roman"/>
          <w:noProof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 wp14:anchorId="78B7D660" wp14:editId="3FA829B2">
            <wp:extent cx="3009900" cy="4010025"/>
            <wp:effectExtent l="0" t="0" r="0" b="9525"/>
            <wp:docPr id="2" name="Рисунок 2" descr="Описание: DSC07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DSC075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9A" w:rsidRPr="00622734" w:rsidRDefault="000947EC" w:rsidP="00C87091">
      <w:pPr>
        <w:spacing w:after="0" w:line="360" w:lineRule="auto"/>
        <w:ind w:firstLine="709"/>
        <w:jc w:val="center"/>
        <w:rPr>
          <w:rFonts w:ascii="Times New Roman" w:hAnsi="Times New Roman"/>
          <w:i/>
          <w:sz w:val="26"/>
          <w:szCs w:val="26"/>
          <w:shd w:val="clear" w:color="auto" w:fill="FFFFFF"/>
        </w:rPr>
      </w:pPr>
      <w:r>
        <w:rPr>
          <w:rFonts w:ascii="Times New Roman" w:hAnsi="Times New Roman"/>
          <w:i/>
          <w:sz w:val="26"/>
          <w:szCs w:val="26"/>
          <w:shd w:val="clear" w:color="auto" w:fill="FFFFFF"/>
        </w:rPr>
        <w:t xml:space="preserve">Зал № 32. </w:t>
      </w:r>
      <w:r w:rsidR="00AB5F9A" w:rsidRPr="00622734">
        <w:rPr>
          <w:rFonts w:ascii="Times New Roman" w:hAnsi="Times New Roman"/>
          <w:i/>
          <w:sz w:val="26"/>
          <w:szCs w:val="26"/>
          <w:shd w:val="clear" w:color="auto" w:fill="FFFFFF"/>
        </w:rPr>
        <w:t>Окно-ниша в зале № 32, последнего зала выставки</w:t>
      </w:r>
    </w:p>
    <w:p w:rsidR="00AB5F9A" w:rsidRPr="00622734" w:rsidRDefault="00AB5F9A" w:rsidP="00C87091">
      <w:pPr>
        <w:spacing w:after="0" w:line="360" w:lineRule="auto"/>
        <w:ind w:firstLine="709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AB5F9A" w:rsidRPr="00622734" w:rsidRDefault="00AB5F9A" w:rsidP="00C87091">
      <w:pPr>
        <w:spacing w:after="0" w:line="360" w:lineRule="auto"/>
        <w:ind w:firstLine="709"/>
        <w:rPr>
          <w:rFonts w:ascii="Times New Roman" w:hAnsi="Times New Roman"/>
          <w:sz w:val="26"/>
          <w:szCs w:val="26"/>
          <w:shd w:val="clear" w:color="auto" w:fill="FFFFFF"/>
        </w:rPr>
      </w:pPr>
    </w:p>
    <w:sectPr w:rsidR="00AB5F9A" w:rsidRPr="006227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51DDC"/>
    <w:multiLevelType w:val="hybridMultilevel"/>
    <w:tmpl w:val="436CE222"/>
    <w:lvl w:ilvl="0" w:tplc="552CD7EE">
      <w:start w:val="1"/>
      <w:numFmt w:val="upperRoman"/>
      <w:lvlText w:val="%1."/>
      <w:lvlJc w:val="left"/>
      <w:pPr>
        <w:ind w:left="1624" w:hanging="91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9B07CC2"/>
    <w:multiLevelType w:val="hybridMultilevel"/>
    <w:tmpl w:val="F7B0A35E"/>
    <w:lvl w:ilvl="0" w:tplc="A6463AAA">
      <w:start w:val="1"/>
      <w:numFmt w:val="decimal"/>
      <w:lvlText w:val="%1."/>
      <w:lvlJc w:val="left"/>
      <w:pPr>
        <w:ind w:left="1984" w:hanging="360"/>
      </w:pPr>
    </w:lvl>
    <w:lvl w:ilvl="1" w:tplc="04190019">
      <w:start w:val="1"/>
      <w:numFmt w:val="lowerLetter"/>
      <w:lvlText w:val="%2."/>
      <w:lvlJc w:val="left"/>
      <w:pPr>
        <w:ind w:left="2704" w:hanging="360"/>
      </w:pPr>
    </w:lvl>
    <w:lvl w:ilvl="2" w:tplc="0419001B">
      <w:start w:val="1"/>
      <w:numFmt w:val="lowerRoman"/>
      <w:lvlText w:val="%3."/>
      <w:lvlJc w:val="right"/>
      <w:pPr>
        <w:ind w:left="3424" w:hanging="180"/>
      </w:pPr>
    </w:lvl>
    <w:lvl w:ilvl="3" w:tplc="0419000F">
      <w:start w:val="1"/>
      <w:numFmt w:val="decimal"/>
      <w:lvlText w:val="%4."/>
      <w:lvlJc w:val="left"/>
      <w:pPr>
        <w:ind w:left="4144" w:hanging="360"/>
      </w:pPr>
    </w:lvl>
    <w:lvl w:ilvl="4" w:tplc="04190019">
      <w:start w:val="1"/>
      <w:numFmt w:val="lowerLetter"/>
      <w:lvlText w:val="%5."/>
      <w:lvlJc w:val="left"/>
      <w:pPr>
        <w:ind w:left="4864" w:hanging="360"/>
      </w:pPr>
    </w:lvl>
    <w:lvl w:ilvl="5" w:tplc="0419001B">
      <w:start w:val="1"/>
      <w:numFmt w:val="lowerRoman"/>
      <w:lvlText w:val="%6."/>
      <w:lvlJc w:val="right"/>
      <w:pPr>
        <w:ind w:left="5584" w:hanging="180"/>
      </w:pPr>
    </w:lvl>
    <w:lvl w:ilvl="6" w:tplc="0419000F">
      <w:start w:val="1"/>
      <w:numFmt w:val="decimal"/>
      <w:lvlText w:val="%7."/>
      <w:lvlJc w:val="left"/>
      <w:pPr>
        <w:ind w:left="6304" w:hanging="360"/>
      </w:pPr>
    </w:lvl>
    <w:lvl w:ilvl="7" w:tplc="04190019">
      <w:start w:val="1"/>
      <w:numFmt w:val="lowerLetter"/>
      <w:lvlText w:val="%8."/>
      <w:lvlJc w:val="left"/>
      <w:pPr>
        <w:ind w:left="7024" w:hanging="360"/>
      </w:pPr>
    </w:lvl>
    <w:lvl w:ilvl="8" w:tplc="0419001B">
      <w:start w:val="1"/>
      <w:numFmt w:val="lowerRoman"/>
      <w:lvlText w:val="%9."/>
      <w:lvlJc w:val="right"/>
      <w:pPr>
        <w:ind w:left="7744" w:hanging="180"/>
      </w:pPr>
    </w:lvl>
  </w:abstractNum>
  <w:abstractNum w:abstractNumId="2">
    <w:nsid w:val="7E234722"/>
    <w:multiLevelType w:val="hybridMultilevel"/>
    <w:tmpl w:val="D598D3A8"/>
    <w:lvl w:ilvl="0" w:tplc="BE880BD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F9A"/>
    <w:rsid w:val="00052C3A"/>
    <w:rsid w:val="00073BBF"/>
    <w:rsid w:val="000947EC"/>
    <w:rsid w:val="000B719E"/>
    <w:rsid w:val="001071A2"/>
    <w:rsid w:val="00123567"/>
    <w:rsid w:val="00143B48"/>
    <w:rsid w:val="00151EDE"/>
    <w:rsid w:val="00157024"/>
    <w:rsid w:val="001652F7"/>
    <w:rsid w:val="002609FE"/>
    <w:rsid w:val="0027652D"/>
    <w:rsid w:val="00284D56"/>
    <w:rsid w:val="002A4251"/>
    <w:rsid w:val="002E17E0"/>
    <w:rsid w:val="0033514B"/>
    <w:rsid w:val="003869E1"/>
    <w:rsid w:val="003C6092"/>
    <w:rsid w:val="00432FD3"/>
    <w:rsid w:val="00473158"/>
    <w:rsid w:val="0048276A"/>
    <w:rsid w:val="00485006"/>
    <w:rsid w:val="00523917"/>
    <w:rsid w:val="005820DA"/>
    <w:rsid w:val="005A792D"/>
    <w:rsid w:val="005D0E94"/>
    <w:rsid w:val="005F7B12"/>
    <w:rsid w:val="006026DC"/>
    <w:rsid w:val="00622734"/>
    <w:rsid w:val="00634FC2"/>
    <w:rsid w:val="006A7051"/>
    <w:rsid w:val="006B7D3D"/>
    <w:rsid w:val="006C5E98"/>
    <w:rsid w:val="006D4C7F"/>
    <w:rsid w:val="006D7E05"/>
    <w:rsid w:val="006E5914"/>
    <w:rsid w:val="00710C24"/>
    <w:rsid w:val="007127A7"/>
    <w:rsid w:val="007267C7"/>
    <w:rsid w:val="00733514"/>
    <w:rsid w:val="007347E4"/>
    <w:rsid w:val="007744B1"/>
    <w:rsid w:val="007A7CFD"/>
    <w:rsid w:val="007E4B4F"/>
    <w:rsid w:val="007F434F"/>
    <w:rsid w:val="0082022C"/>
    <w:rsid w:val="008451B8"/>
    <w:rsid w:val="00874B97"/>
    <w:rsid w:val="008B33CE"/>
    <w:rsid w:val="008E5D4D"/>
    <w:rsid w:val="008F4565"/>
    <w:rsid w:val="00903D69"/>
    <w:rsid w:val="00935550"/>
    <w:rsid w:val="00953FC0"/>
    <w:rsid w:val="00956796"/>
    <w:rsid w:val="00980EBB"/>
    <w:rsid w:val="0098306C"/>
    <w:rsid w:val="009F5D93"/>
    <w:rsid w:val="00A3483E"/>
    <w:rsid w:val="00AB5F9A"/>
    <w:rsid w:val="00AD4BF4"/>
    <w:rsid w:val="00B1097B"/>
    <w:rsid w:val="00B65DB8"/>
    <w:rsid w:val="00B951EB"/>
    <w:rsid w:val="00BA73B1"/>
    <w:rsid w:val="00BF2F1B"/>
    <w:rsid w:val="00C34BB0"/>
    <w:rsid w:val="00C63908"/>
    <w:rsid w:val="00C87091"/>
    <w:rsid w:val="00CC01B5"/>
    <w:rsid w:val="00CE51C8"/>
    <w:rsid w:val="00D124F2"/>
    <w:rsid w:val="00D135AA"/>
    <w:rsid w:val="00D16D2A"/>
    <w:rsid w:val="00D237F4"/>
    <w:rsid w:val="00DB2FCF"/>
    <w:rsid w:val="00E0317B"/>
    <w:rsid w:val="00E16933"/>
    <w:rsid w:val="00E47EC9"/>
    <w:rsid w:val="00E5040A"/>
    <w:rsid w:val="00E5630D"/>
    <w:rsid w:val="00F232C7"/>
    <w:rsid w:val="00F26EC2"/>
    <w:rsid w:val="00F61D70"/>
    <w:rsid w:val="00F66A15"/>
    <w:rsid w:val="00FA6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F9A"/>
    <w:pP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5239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239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39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239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523917"/>
    <w:rPr>
      <w:b/>
      <w:bCs/>
    </w:rPr>
  </w:style>
  <w:style w:type="paragraph" w:styleId="a4">
    <w:name w:val="List Paragraph"/>
    <w:basedOn w:val="a"/>
    <w:uiPriority w:val="34"/>
    <w:qFormat/>
    <w:rsid w:val="00AB5F9A"/>
    <w:pPr>
      <w:ind w:left="720"/>
      <w:contextualSpacing/>
    </w:pPr>
  </w:style>
  <w:style w:type="character" w:customStyle="1" w:styleId="t1data">
    <w:name w:val="t1data"/>
    <w:basedOn w:val="a0"/>
    <w:rsid w:val="00AB5F9A"/>
  </w:style>
  <w:style w:type="paragraph" w:styleId="a5">
    <w:name w:val="Balloon Text"/>
    <w:basedOn w:val="a"/>
    <w:link w:val="a6"/>
    <w:uiPriority w:val="99"/>
    <w:semiHidden/>
    <w:unhideWhenUsed/>
    <w:rsid w:val="00AB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5F9A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2765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F9A"/>
    <w:pP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5239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239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39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239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523917"/>
    <w:rPr>
      <w:b/>
      <w:bCs/>
    </w:rPr>
  </w:style>
  <w:style w:type="paragraph" w:styleId="a4">
    <w:name w:val="List Paragraph"/>
    <w:basedOn w:val="a"/>
    <w:uiPriority w:val="34"/>
    <w:qFormat/>
    <w:rsid w:val="00AB5F9A"/>
    <w:pPr>
      <w:ind w:left="720"/>
      <w:contextualSpacing/>
    </w:pPr>
  </w:style>
  <w:style w:type="character" w:customStyle="1" w:styleId="t1data">
    <w:name w:val="t1data"/>
    <w:basedOn w:val="a0"/>
    <w:rsid w:val="00AB5F9A"/>
  </w:style>
  <w:style w:type="paragraph" w:styleId="a5">
    <w:name w:val="Balloon Text"/>
    <w:basedOn w:val="a"/>
    <w:link w:val="a6"/>
    <w:uiPriority w:val="99"/>
    <w:semiHidden/>
    <w:unhideWhenUsed/>
    <w:rsid w:val="00AB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5F9A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2765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974</Words>
  <Characters>5554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Андреева Елена Анатольевна</dc:creator>
  <cp:lastModifiedBy>Андреева Елена Анатольевна</cp:lastModifiedBy>
  <cp:revision>4</cp:revision>
  <dcterms:created xsi:type="dcterms:W3CDTF">2016-10-12T02:35:00Z</dcterms:created>
  <dcterms:modified xsi:type="dcterms:W3CDTF">2016-10-12T02:44:00Z</dcterms:modified>
</cp:coreProperties>
</file>